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A68D5" w:rsidRDefault="00633146">
      <w:pPr>
        <w:pStyle w:val="Title"/>
        <w:keepNext/>
        <w:spacing w:after="140" w:line="264" w:lineRule="auto"/>
        <w:ind w:firstLine="0"/>
        <w:jc w:val="center"/>
        <w:rPr>
          <w:color w:val="000000"/>
        </w:rPr>
      </w:pPr>
      <w:r>
        <w:rPr>
          <w:rFonts w:ascii="Times New Roman" w:eastAsia="Times New Roman" w:hAnsi="Times New Roman" w:cs="Times New Roman"/>
          <w:b/>
          <w:bCs/>
          <w:color w:val="000000"/>
          <w:sz w:val="28"/>
          <w:szCs w:val="28"/>
        </w:rPr>
        <w:t>BÀI TẬP HUẤN NGHIỆP VỤ</w:t>
      </w:r>
    </w:p>
    <w:p w14:paraId="00000002" w14:textId="77777777" w:rsidR="00CA68D5" w:rsidRDefault="00633146">
      <w:pPr>
        <w:keepNext/>
        <w:spacing w:after="140" w:line="264" w:lineRule="auto"/>
        <w:ind w:firstLine="0"/>
        <w:jc w:val="center"/>
        <w:rPr>
          <w:color w:val="000000"/>
        </w:rPr>
      </w:pPr>
      <w:r>
        <w:rPr>
          <w:b/>
          <w:bCs/>
          <w:color w:val="000000"/>
          <w:sz w:val="28"/>
          <w:szCs w:val="28"/>
        </w:rPr>
        <w:t xml:space="preserve">Rà soát, hoàn thiện vị trí việc làm, xác định nhu cầu nhân lực </w:t>
      </w:r>
      <w:r>
        <w:rPr>
          <w:b/>
          <w:bCs/>
          <w:color w:val="000000"/>
          <w:sz w:val="28"/>
          <w:szCs w:val="28"/>
        </w:rPr>
        <w:br/>
        <w:t>và xây dựng phương án biên chế</w:t>
      </w:r>
    </w:p>
    <w:p w14:paraId="00000003" w14:textId="77777777" w:rsidR="00CA68D5" w:rsidRDefault="00633146">
      <w:pPr>
        <w:keepNext/>
        <w:spacing w:after="200" w:line="264" w:lineRule="auto"/>
        <w:ind w:firstLine="0"/>
        <w:jc w:val="center"/>
        <w:rPr>
          <w:i/>
          <w:iCs/>
          <w:color w:val="000000"/>
          <w:sz w:val="28"/>
          <w:szCs w:val="28"/>
        </w:rPr>
      </w:pPr>
      <w:r>
        <w:rPr>
          <w:i/>
          <w:iCs/>
          <w:color w:val="000000"/>
          <w:sz w:val="28"/>
          <w:szCs w:val="28"/>
        </w:rPr>
        <w:t>(Hướng dẫn số 07-HD/BTCTW ngày 19/10/2026 – Thời lượng trình bày: 30 phút)</w:t>
      </w:r>
    </w:p>
    <w:p w14:paraId="00000004" w14:textId="77777777" w:rsidR="00CA68D5" w:rsidRDefault="00633146">
      <w:pPr>
        <w:keepNext/>
        <w:spacing w:after="200" w:line="264" w:lineRule="auto"/>
        <w:ind w:firstLine="0"/>
        <w:jc w:val="center"/>
        <w:rPr>
          <w:color w:val="000000"/>
        </w:rPr>
      </w:pPr>
      <w:r>
        <w:rPr>
          <w:i/>
          <w:iCs/>
          <w:color w:val="000000"/>
          <w:sz w:val="28"/>
          <w:szCs w:val="28"/>
        </w:rPr>
        <w:t>-----</w:t>
      </w:r>
    </w:p>
    <w:p w14:paraId="00000007" w14:textId="5E67FF2B" w:rsidR="00CA68D5" w:rsidRDefault="00633146">
      <w:pPr>
        <w:spacing w:after="100" w:line="264" w:lineRule="auto"/>
        <w:ind w:firstLine="482"/>
        <w:jc w:val="both"/>
        <w:rPr>
          <w:color w:val="000000"/>
        </w:rPr>
      </w:pPr>
      <w:r>
        <w:rPr>
          <w:color w:val="000000"/>
          <w:sz w:val="28"/>
          <w:szCs w:val="28"/>
        </w:rPr>
        <w:t>Tiếp theo phần quán triệt của đồng chí Phó Trưởng Ban, được sự phân công của Lãnh đạo Ban, tôi xin trình bày khái quát những nội dung chủ yếu của Hướng dẫn số 07-HD/BTCTW; đồng thời trao đổi, hướng dẫn cụ thể quy trình 08 bước, cách sử dụng 09 biểu nghiệp vụ, kết hợp với ví dụ minh họa để các đồng chí thuận tiện theo dõi, nghiên cứu và vận dụng.</w:t>
      </w:r>
    </w:p>
    <w:p w14:paraId="00000009" w14:textId="2E3D94F8" w:rsidR="00CA68D5" w:rsidRDefault="00633146">
      <w:pPr>
        <w:spacing w:after="100" w:line="264" w:lineRule="auto"/>
        <w:ind w:firstLine="482"/>
        <w:jc w:val="both"/>
        <w:rPr>
          <w:color w:val="000000"/>
        </w:rPr>
      </w:pPr>
      <w:r>
        <w:rPr>
          <w:color w:val="000000"/>
          <w:sz w:val="28"/>
          <w:szCs w:val="28"/>
        </w:rPr>
        <w:t xml:space="preserve">Thông qua phần tập huấn, </w:t>
      </w:r>
      <w:r w:rsidR="00DD2DC7">
        <w:rPr>
          <w:color w:val="000000"/>
          <w:sz w:val="28"/>
          <w:szCs w:val="28"/>
          <w:lang w:val="en-US"/>
        </w:rPr>
        <w:t>Ban Tổ chức mong muốn</w:t>
      </w:r>
      <w:r>
        <w:rPr>
          <w:color w:val="000000"/>
          <w:sz w:val="28"/>
          <w:szCs w:val="28"/>
        </w:rPr>
        <w:t xml:space="preserve"> các đồng chí nắm chắc phương pháp, quy trình và trách nhiệm thực hiện; </w:t>
      </w:r>
      <w:r w:rsidR="00DD2DC7">
        <w:rPr>
          <w:color w:val="000000"/>
          <w:sz w:val="28"/>
          <w:szCs w:val="28"/>
          <w:lang w:val="en-US"/>
        </w:rPr>
        <w:t>có thể</w:t>
      </w:r>
      <w:r>
        <w:rPr>
          <w:color w:val="000000"/>
          <w:sz w:val="28"/>
          <w:szCs w:val="28"/>
        </w:rPr>
        <w:t xml:space="preserve"> kế thừa, thu thập, kê khai, kiểm tra, xác nhận và tổng hợp dữ liệu. Kết quả rà soát phải giúp cơ quan xác định đúng việc, bố trí đúng người, giải trình được nhu cầu nhân lực và sử dụng biên chế hiệu quả.</w:t>
      </w:r>
    </w:p>
    <w:p w14:paraId="0000000A" w14:textId="2AF7575C" w:rsidR="00CA68D5" w:rsidRPr="00CB30FD" w:rsidRDefault="00633146">
      <w:pPr>
        <w:keepNext/>
        <w:keepLines/>
        <w:spacing w:before="160" w:after="120" w:line="264" w:lineRule="auto"/>
        <w:ind w:firstLine="482"/>
        <w:jc w:val="both"/>
        <w:rPr>
          <w:color w:val="000000"/>
          <w:lang w:val="en-US"/>
        </w:rPr>
      </w:pPr>
      <w:r>
        <w:rPr>
          <w:b/>
          <w:bCs/>
          <w:color w:val="000000"/>
          <w:sz w:val="28"/>
          <w:szCs w:val="28"/>
        </w:rPr>
        <w:t>I. GIỚI THIỆU KHÁI QUÁT HƯỚNG DẪN SỐ 07-HD/BTCTW</w:t>
      </w:r>
    </w:p>
    <w:p w14:paraId="0000000C" w14:textId="77777777" w:rsidR="00CA68D5" w:rsidRDefault="00633146">
      <w:pPr>
        <w:spacing w:after="100" w:line="264" w:lineRule="auto"/>
        <w:ind w:firstLine="482"/>
        <w:jc w:val="both"/>
        <w:rPr>
          <w:color w:val="000000"/>
        </w:rPr>
      </w:pPr>
      <w:r>
        <w:rPr>
          <w:color w:val="000000"/>
          <w:sz w:val="28"/>
          <w:szCs w:val="28"/>
        </w:rPr>
        <w:t>Hướng dẫn số 07-HD/BTCTW, ngày 19/10/2026 của Ban Tổ chức Trung ương được ban hành nhằm cụ thể hóa Kết luận số 107-KL/TW ngày 17/10/2026 của Bộ Chính trị; thống nhất phương pháp rà soát, hoàn thiện vị trí việc làm, xác định nhu cầu nhân lực và xây dựng phương án biên chế trong toàn hệ thống chính trị.</w:t>
      </w:r>
    </w:p>
    <w:p w14:paraId="0000000D" w14:textId="77777777" w:rsidR="00CA68D5" w:rsidRDefault="00633146">
      <w:pPr>
        <w:spacing w:after="100" w:line="264" w:lineRule="auto"/>
        <w:ind w:firstLine="482"/>
        <w:jc w:val="both"/>
        <w:rPr>
          <w:color w:val="000000"/>
        </w:rPr>
      </w:pPr>
      <w:r>
        <w:rPr>
          <w:color w:val="000000"/>
          <w:sz w:val="28"/>
          <w:szCs w:val="28"/>
        </w:rPr>
        <w:t>Tinh thần xuyên suốt của Hướng dẫn là kế thừa tối đa những kết quả đã có, tập trung rà soát, cập nhật những nội dung thay đổi, còn thiếu hoặc cần kiểm chứng; bảo đảm thống nhất về phương pháp, dữ liệu, đồng thời phù hợp với đặc thù của từng cơ quan, đơn vị, địa phương. Kết quả này phục vụ xây dựng cơ sở dữ liệu vị trí việc làm và phương án biên chế giai đoạn 2027-2031; đồng thời làm căn cứ bố trí, đào tạo, đánh giá cán bộ theo yêu cầu công việc, từng bước gắn với đổi mới chính sách tiền lương. Vì vậy, cần làm rõ cả nhiệm vụ, thẩm quyền, trách nhiệm và điều kiện thực hiện, tránh chỉ hoàn thành danh mục, biểu mẫu.</w:t>
      </w:r>
    </w:p>
    <w:p w14:paraId="0000000F" w14:textId="77777777" w:rsidR="00CA68D5" w:rsidRDefault="00633146">
      <w:pPr>
        <w:keepNext/>
        <w:spacing w:after="100" w:line="264" w:lineRule="auto"/>
        <w:ind w:firstLine="482"/>
        <w:jc w:val="both"/>
        <w:rPr>
          <w:color w:val="000000"/>
        </w:rPr>
      </w:pPr>
      <w:r>
        <w:rPr>
          <w:color w:val="000000"/>
          <w:sz w:val="28"/>
          <w:szCs w:val="28"/>
        </w:rPr>
        <w:t>Hướng dẫn xác định 03 nội dung công việc có quan hệ chặt chẽ, được thực hiện theo trình tự thống nhất:</w:t>
      </w:r>
    </w:p>
    <w:p w14:paraId="00000010" w14:textId="77777777" w:rsidR="00CA68D5" w:rsidRDefault="00633146">
      <w:pPr>
        <w:spacing w:after="100" w:line="264" w:lineRule="auto"/>
        <w:ind w:firstLine="482"/>
        <w:jc w:val="both"/>
        <w:rPr>
          <w:color w:val="000000"/>
        </w:rPr>
      </w:pPr>
      <w:r>
        <w:rPr>
          <w:color w:val="000000"/>
          <w:sz w:val="28"/>
          <w:szCs w:val="28"/>
        </w:rPr>
        <w:t>Thứ nhất, từ chức năng, nhiệm vụ, thẩm quyền để xác định đúng vị trí việc làm.</w:t>
      </w:r>
    </w:p>
    <w:p w14:paraId="00000011" w14:textId="77777777" w:rsidR="00CA68D5" w:rsidRDefault="00633146">
      <w:pPr>
        <w:spacing w:after="100" w:line="264" w:lineRule="auto"/>
        <w:ind w:firstLine="482"/>
        <w:jc w:val="both"/>
        <w:rPr>
          <w:color w:val="000000"/>
        </w:rPr>
      </w:pPr>
      <w:r>
        <w:rPr>
          <w:color w:val="000000"/>
          <w:sz w:val="28"/>
          <w:szCs w:val="28"/>
        </w:rPr>
        <w:t>Thứ hai, từ vị trí việc làm, công việc, sản phẩm và khối lượng, chất lượng và điều kiện thực hiện để xác định nhu cầu nhân lực.</w:t>
      </w:r>
    </w:p>
    <w:p w14:paraId="00000012" w14:textId="77777777" w:rsidR="00CA68D5" w:rsidRDefault="00633146">
      <w:pPr>
        <w:spacing w:after="100" w:line="264" w:lineRule="auto"/>
        <w:ind w:firstLine="482"/>
        <w:jc w:val="both"/>
        <w:rPr>
          <w:color w:val="000000"/>
        </w:rPr>
      </w:pPr>
      <w:r>
        <w:rPr>
          <w:color w:val="000000"/>
          <w:sz w:val="28"/>
          <w:szCs w:val="28"/>
        </w:rPr>
        <w:t>Thứ ba, đối chiếu nhu cầu với đội ngũ, biên chế hiện có và điều kiện thực hiện để xây dựng phương án biên chế.</w:t>
      </w:r>
    </w:p>
    <w:p w14:paraId="00000013" w14:textId="77777777" w:rsidR="00CA68D5" w:rsidRDefault="00633146">
      <w:pPr>
        <w:spacing w:after="100" w:line="264" w:lineRule="auto"/>
        <w:ind w:firstLine="482"/>
        <w:jc w:val="both"/>
        <w:rPr>
          <w:color w:val="000000"/>
        </w:rPr>
      </w:pPr>
      <w:r>
        <w:rPr>
          <w:color w:val="000000"/>
          <w:sz w:val="28"/>
          <w:szCs w:val="28"/>
        </w:rPr>
        <w:lastRenderedPageBreak/>
        <w:t>Cần phân biệt rõ: Vị trí việc làm xác định công việc và trách nhiệm; nhu cầu nhân lực xác định nguồn lực cần thiết; số người hiện có phản ánh thực trạng đội ngũ; chỉ tiêu biên chế do cấp có thẩm quyền quyết định. Một vị trí việc làm không nhất thiết tương ứng với một người; nhu cầu nhân lực được xác định không đồng nghĩa với chỉ tiêu biên chế được giao.</w:t>
      </w:r>
    </w:p>
    <w:p w14:paraId="00000015" w14:textId="37D4594D" w:rsidR="00CA68D5" w:rsidRDefault="00633146">
      <w:pPr>
        <w:spacing w:after="100" w:line="264" w:lineRule="auto"/>
        <w:ind w:firstLine="482"/>
        <w:jc w:val="both"/>
        <w:rPr>
          <w:color w:val="000000"/>
        </w:rPr>
      </w:pPr>
      <w:r>
        <w:rPr>
          <w:color w:val="000000"/>
          <w:sz w:val="28"/>
          <w:szCs w:val="28"/>
        </w:rPr>
        <w:t>Để vận dụng phương pháp, cần phân biệt một số khái niệm: “Nhiệm vụ” là việc cơ quan</w:t>
      </w:r>
      <w:r w:rsidR="00DD2DC7">
        <w:rPr>
          <w:color w:val="000000"/>
          <w:sz w:val="28"/>
          <w:szCs w:val="28"/>
          <w:lang w:val="en-US"/>
        </w:rPr>
        <w:t>, tổ chức</w:t>
      </w:r>
      <w:r>
        <w:rPr>
          <w:color w:val="000000"/>
          <w:sz w:val="28"/>
          <w:szCs w:val="28"/>
        </w:rPr>
        <w:t xml:space="preserve"> được giao thực hiện theo quy định; “công việc” là những phần việc cụ thể để thực hiện nhiệm vụ; “sản phẩm” là kết quả đầu ra có thể kiểm tra, xác nhận; “vị trí việc làm” là nhóm công việc tương đối ổn định, gắn với sản phẩm, thẩm quyền, trách nhiệm và yêu cầu năng lực. Chẳng hạn, trong một năm, cơ quan giải quyết 6.000 hồ sơ hành chính thì đây là khối lượng sản phẩm, không phải 6.000 nhiệm vụ khác nhau. Các số liệu sử dụng trong ví dụ đều là giả định để minh họa phương pháp, không phải định mức áp dụng chung.</w:t>
      </w:r>
    </w:p>
    <w:p w14:paraId="00000017" w14:textId="6074C618" w:rsidR="00CA68D5" w:rsidRDefault="00633146">
      <w:pPr>
        <w:spacing w:after="100" w:line="264" w:lineRule="auto"/>
        <w:ind w:firstLine="482"/>
        <w:jc w:val="both"/>
        <w:rPr>
          <w:color w:val="000000"/>
        </w:rPr>
      </w:pPr>
      <w:r>
        <w:rPr>
          <w:color w:val="000000"/>
          <w:sz w:val="28"/>
          <w:szCs w:val="28"/>
        </w:rPr>
        <w:t xml:space="preserve">Về cách thức thực hiện, Hướng dẫn quy định quy trình 08 bước, kèm theo </w:t>
      </w:r>
      <w:r w:rsidR="00DD2DC7">
        <w:rPr>
          <w:color w:val="000000"/>
          <w:sz w:val="28"/>
          <w:szCs w:val="28"/>
        </w:rPr>
        <w:t>08 phụ lục và 09 biểu nghiệp vụ</w:t>
      </w:r>
      <w:r>
        <w:rPr>
          <w:color w:val="000000"/>
          <w:sz w:val="28"/>
          <w:szCs w:val="28"/>
        </w:rPr>
        <w:t>. Các biểu được liên kết trong một quy trình thống nhất, không phải 09 báo cáo độc lập. Để dễ hình dung, có thể chia thành 04 nhóm:</w:t>
      </w:r>
    </w:p>
    <w:p w14:paraId="00000018" w14:textId="77777777" w:rsidR="00CA68D5" w:rsidRDefault="00633146">
      <w:pPr>
        <w:spacing w:after="100" w:line="264" w:lineRule="auto"/>
        <w:ind w:firstLine="482"/>
        <w:jc w:val="both"/>
        <w:rPr>
          <w:color w:val="000000"/>
        </w:rPr>
      </w:pPr>
      <w:r>
        <w:rPr>
          <w:color w:val="000000"/>
          <w:sz w:val="28"/>
          <w:szCs w:val="28"/>
        </w:rPr>
        <w:t>Nhóm thứ nhất, Biểu A1 và A2 – Xác định nhiệm vụ, công việc và sản phẩm. Làm rõ cơ quan được giao nhiệm vụ gì, cần thực hiện những công việc nào, tạo ra sản phẩm gì. Kết quả là danh mục nhiệm vụ, công việc và sản phẩm có căn cứ.</w:t>
      </w:r>
    </w:p>
    <w:p w14:paraId="00000019" w14:textId="77777777" w:rsidR="00CA68D5" w:rsidRDefault="00633146">
      <w:pPr>
        <w:spacing w:after="100" w:line="264" w:lineRule="auto"/>
        <w:ind w:firstLine="482"/>
        <w:jc w:val="both"/>
        <w:rPr>
          <w:color w:val="000000"/>
        </w:rPr>
      </w:pPr>
      <w:r>
        <w:rPr>
          <w:color w:val="000000"/>
          <w:sz w:val="28"/>
          <w:szCs w:val="28"/>
        </w:rPr>
        <w:t>Nhóm thứ hai, Biểu B1 và B2 – Xác định khối lượng và thời gian lao động. Thống kê số lượng sản phẩm, thời gian thực hiện; đồng thời xác định những thay đổi thực tế do chuyển đổi số, tự chủ, xã hội hóa, đặt hàng và thuê dịch vụ. Kết quả là khối lượng, thời gian lao động và những tác động tăng, giảm có căn cứ kiểm chứng.</w:t>
      </w:r>
    </w:p>
    <w:p w14:paraId="0000001A" w14:textId="77777777" w:rsidR="00CA68D5" w:rsidRDefault="00633146">
      <w:pPr>
        <w:spacing w:after="100" w:line="264" w:lineRule="auto"/>
        <w:ind w:firstLine="482"/>
        <w:jc w:val="both"/>
        <w:rPr>
          <w:color w:val="000000"/>
        </w:rPr>
      </w:pPr>
      <w:r>
        <w:rPr>
          <w:color w:val="000000"/>
          <w:sz w:val="28"/>
          <w:szCs w:val="28"/>
        </w:rPr>
        <w:t>Nhóm thứ ba, Biểu C1, C2 và C3 – Rà soát vị trí việc làm và xác định nhu cầu nhân lực. Làm rõ cần những vị trí nào, yêu cầu năng lực ra sao và cần bao nhiêu nhân lực để hoàn thành nhiệm vụ. Kết quả là danh mục vị trí việc làm, bản mô tả, yêu cầu năng lực và nhu cầu nhân lực có giải trình.</w:t>
      </w:r>
    </w:p>
    <w:p w14:paraId="0000001B" w14:textId="77777777" w:rsidR="00CA68D5" w:rsidRDefault="00633146">
      <w:pPr>
        <w:spacing w:after="100" w:line="264" w:lineRule="auto"/>
        <w:ind w:firstLine="482"/>
        <w:jc w:val="both"/>
        <w:rPr>
          <w:color w:val="000000"/>
        </w:rPr>
      </w:pPr>
      <w:r>
        <w:rPr>
          <w:color w:val="000000"/>
          <w:sz w:val="28"/>
          <w:szCs w:val="28"/>
        </w:rPr>
        <w:t>Nhóm thứ tư, Biểu D1 và D2 – Đối chiếu nguồn nhân lực và xây dựng phương án biên chế. Xác định đội ngũ hiện có, khả năng bố trí, kiêm nhiệm, điều chuyển, sử dụng chung nhân lực; trên cơ sở đó xây dựng phương án biên chế cho từng năm giai đoạn 2027-2031.</w:t>
      </w:r>
    </w:p>
    <w:p w14:paraId="0000001D" w14:textId="77777777" w:rsidR="00CA68D5" w:rsidRDefault="00633146">
      <w:pPr>
        <w:spacing w:after="100" w:line="264" w:lineRule="auto"/>
        <w:ind w:firstLine="482"/>
        <w:jc w:val="both"/>
        <w:rPr>
          <w:color w:val="000000"/>
        </w:rPr>
      </w:pPr>
      <w:r>
        <w:rPr>
          <w:color w:val="000000"/>
          <w:sz w:val="28"/>
          <w:szCs w:val="28"/>
        </w:rPr>
        <w:t>Như vậy, có thể hiểu khái quát: Nhóm A xác định làm việc gì; nhóm B xác định khối lượng, thời gian thực hiện; nhóm C xác định vị trí việc làm và nhu cầu nhân lực; nhóm D đối chiếu nguồn lực hiện có để xây dựng phương án biên chế. Đây là mối liên hệ cần nắm vững trước khi đi vào hướng dẫn cụ thể từng bước.</w:t>
      </w:r>
    </w:p>
    <w:p w14:paraId="0000001F" w14:textId="472AFAC9" w:rsidR="00CA68D5" w:rsidRPr="00CB30FD" w:rsidRDefault="00633146">
      <w:pPr>
        <w:keepNext/>
        <w:keepLines/>
        <w:spacing w:before="160" w:after="120" w:line="264" w:lineRule="auto"/>
        <w:ind w:firstLine="482"/>
        <w:jc w:val="both"/>
        <w:rPr>
          <w:color w:val="000000"/>
          <w:lang w:val="en-US"/>
        </w:rPr>
      </w:pPr>
      <w:r>
        <w:rPr>
          <w:b/>
          <w:bCs/>
          <w:color w:val="000000"/>
          <w:sz w:val="28"/>
          <w:szCs w:val="28"/>
        </w:rPr>
        <w:lastRenderedPageBreak/>
        <w:t>II. CHUẨN BỊ HỒ SƠ, DỮ LIỆU VÀ THỐNG NHẤT KỲ THỐNG KÊ</w:t>
      </w:r>
    </w:p>
    <w:p w14:paraId="00000020" w14:textId="77777777" w:rsidR="00CA68D5" w:rsidRDefault="00633146">
      <w:pPr>
        <w:spacing w:after="100" w:line="264" w:lineRule="auto"/>
        <w:ind w:firstLine="482"/>
        <w:jc w:val="both"/>
        <w:rPr>
          <w:color w:val="000000"/>
        </w:rPr>
      </w:pPr>
      <w:r>
        <w:rPr>
          <w:color w:val="000000"/>
          <w:sz w:val="28"/>
          <w:szCs w:val="28"/>
        </w:rPr>
        <w:t>Trước khi thực hiện 08 bước, đề nghị các cơ quan, đơn vị, địa phương chuẩn bị 04 nhóm tài liệu, thông tin cơ bản:</w:t>
      </w:r>
    </w:p>
    <w:p w14:paraId="00000021" w14:textId="77777777" w:rsidR="00CA68D5" w:rsidRDefault="00633146">
      <w:pPr>
        <w:spacing w:after="100" w:line="264" w:lineRule="auto"/>
        <w:ind w:firstLine="482"/>
        <w:jc w:val="both"/>
        <w:rPr>
          <w:color w:val="000000"/>
        </w:rPr>
      </w:pPr>
      <w:r>
        <w:rPr>
          <w:color w:val="000000"/>
          <w:sz w:val="28"/>
          <w:szCs w:val="28"/>
        </w:rPr>
        <w:t>Thứ nhất, các văn bản còn hiệu lực quy định chức năng, nhiệm vụ, thẩm quyền và hồ sơ phân cấp, chuyển giao nhiệm vụ.</w:t>
      </w:r>
    </w:p>
    <w:p w14:paraId="00000022" w14:textId="77777777" w:rsidR="00CA68D5" w:rsidRDefault="00633146">
      <w:pPr>
        <w:spacing w:after="100" w:line="264" w:lineRule="auto"/>
        <w:ind w:firstLine="482"/>
        <w:jc w:val="both"/>
        <w:rPr>
          <w:color w:val="000000"/>
        </w:rPr>
      </w:pPr>
      <w:r>
        <w:rPr>
          <w:color w:val="000000"/>
          <w:sz w:val="28"/>
          <w:szCs w:val="28"/>
        </w:rPr>
        <w:t>Thứ hai, danh mục nhiệm vụ, vị trí việc làm hiện có; bản mô tả công việc và khung năng lực đã được phê duyệt.</w:t>
      </w:r>
    </w:p>
    <w:p w14:paraId="00000023" w14:textId="77777777" w:rsidR="00CA68D5" w:rsidRDefault="00633146">
      <w:pPr>
        <w:spacing w:after="100" w:line="264" w:lineRule="auto"/>
        <w:ind w:firstLine="482"/>
        <w:jc w:val="both"/>
        <w:rPr>
          <w:color w:val="000000"/>
        </w:rPr>
      </w:pPr>
      <w:r>
        <w:rPr>
          <w:color w:val="000000"/>
          <w:sz w:val="28"/>
          <w:szCs w:val="28"/>
        </w:rPr>
        <w:t>Thứ ba, số liệu về sản phẩm, khối lượng, chất lượng, thời gian thực hiện công việc và tài liệu làm căn cứ kiểm chứng.</w:t>
      </w:r>
    </w:p>
    <w:p w14:paraId="00000024" w14:textId="77777777" w:rsidR="00CA68D5" w:rsidRDefault="00633146">
      <w:pPr>
        <w:spacing w:after="100" w:line="264" w:lineRule="auto"/>
        <w:ind w:firstLine="482"/>
        <w:jc w:val="both"/>
        <w:rPr>
          <w:color w:val="000000"/>
        </w:rPr>
      </w:pPr>
      <w:r>
        <w:rPr>
          <w:color w:val="000000"/>
          <w:sz w:val="28"/>
          <w:szCs w:val="28"/>
        </w:rPr>
        <w:t>Thứ tư, thông tin về đội ngũ cán bộ, công chức, viên chức, biên chế được giao và các mã dữ liệu dùng chung.</w:t>
      </w:r>
    </w:p>
    <w:p w14:paraId="00000026" w14:textId="77777777" w:rsidR="00CA68D5" w:rsidRDefault="00633146">
      <w:pPr>
        <w:spacing w:after="100" w:line="264" w:lineRule="auto"/>
        <w:ind w:firstLine="482"/>
        <w:jc w:val="both"/>
        <w:rPr>
          <w:color w:val="000000"/>
        </w:rPr>
      </w:pPr>
      <w:r>
        <w:rPr>
          <w:color w:val="000000"/>
          <w:sz w:val="28"/>
          <w:szCs w:val="28"/>
        </w:rPr>
        <w:t>Đối với hai nhóm đầu tiên, việc hệ thống hóa theo văn bản và rà soát theo thực tế được tiến hành đồng thời. Ban Tổ chức Trung ương chủ trì tổng hợp, hệ thống hóa danh mục nhiệm vụ và vị trí việc làm theo các văn bản hiện hành; các cơ quan, đơn vị, địa phương chủ động rà soát, đối chiếu với thực tế, bổ sung những nội dung thay đổi, phát sinh, còn thiếu hoặc chưa thống nhất. Kết quả của hai quá trình được đối chiếu, kiểm chứng để từng bước hoàn thiện danh mục thống nhất trong toàn hệ thống chính trị.</w:t>
      </w:r>
    </w:p>
    <w:p w14:paraId="00000027" w14:textId="77777777" w:rsidR="00CA68D5" w:rsidRDefault="00633146">
      <w:pPr>
        <w:spacing w:after="100" w:line="264" w:lineRule="auto"/>
        <w:ind w:firstLine="482"/>
        <w:jc w:val="both"/>
        <w:rPr>
          <w:color w:val="000000"/>
        </w:rPr>
      </w:pPr>
      <w:r>
        <w:rPr>
          <w:color w:val="000000"/>
          <w:sz w:val="28"/>
          <w:szCs w:val="28"/>
        </w:rPr>
        <w:t>Nguyên tắc chung là kế thừa tối đa hồ sơ, dữ liệu đã có, không yêu cầu kê khai lại những nội dung đã được xác nhận; tập trung cập nhật phần thay đổi, còn thiếu hoặc cần kiểm chứng. Các cơ quan đầu mối có trách nhiệm phối hợp, cung cấp dữ liệu nền, thống nhất mã và hướng dẫn các đơn vị thuộc phạm vi quản lý thực hiện. Mỗi dữ liệu cần rõ nguồn, phạm vi, thời điểm, trạng thái kiểm chứng và người xác nhận để có thể truy lại căn cứ khi tổng hợp.</w:t>
      </w:r>
    </w:p>
    <w:p w14:paraId="00000028" w14:textId="77777777" w:rsidR="00CA68D5" w:rsidRDefault="00633146">
      <w:pPr>
        <w:spacing w:after="100" w:line="264" w:lineRule="auto"/>
        <w:ind w:firstLine="482"/>
        <w:jc w:val="both"/>
        <w:rPr>
          <w:color w:val="000000"/>
        </w:rPr>
      </w:pPr>
      <w:r>
        <w:rPr>
          <w:color w:val="000000"/>
          <w:sz w:val="28"/>
          <w:szCs w:val="28"/>
        </w:rPr>
        <w:t>Về kỳ thống kê, khối lượng sản phẩm và thời gian lao động được xác định từ ngày 01/10/2025 đến hết ngày 30/9/2026; nhân lực hiện có được xác định tại thời điểm ngày 30/9/2026. Đối với nhiệm vụ mới tiếp nhận hoặc chuyển giao trong kỳ, phải ghi đúng thời điểm, khối lượng thực tế và căn cứ bàn giao; không tự quy đổi số liệu của một vài tháng thành kết quả cả năm. Phương án biên chế giai đoạn 2027–2031 phải được xây dựng và giải trình riêng cho từng năm.</w:t>
      </w:r>
    </w:p>
    <w:p w14:paraId="00000029" w14:textId="14400808" w:rsidR="00CA68D5" w:rsidRDefault="00633146">
      <w:pPr>
        <w:spacing w:after="100" w:line="264" w:lineRule="auto"/>
        <w:ind w:firstLine="482"/>
        <w:jc w:val="both"/>
        <w:rPr>
          <w:color w:val="000000"/>
        </w:rPr>
      </w:pPr>
      <w:r>
        <w:rPr>
          <w:color w:val="000000"/>
          <w:sz w:val="28"/>
          <w:szCs w:val="28"/>
        </w:rPr>
        <w:t xml:space="preserve">Một điểm cần lưu ý về chuẩn bị dữ liệu: Trước khi kê khai Biểu A2, cơ quan đầu mối cần đưa danh mục và mã vị trí việc làm hiện có vào Biểu C1 để các đơn vị lựa chọn, bảo đảm liên kết dữ liệu thống nhất. Đây chỉ là bước chuẩn bị dữ liệu ban đầu; việc rà soát, điều chỉnh, hoàn thiện danh mục vị trí việc làm và yêu cầu năng lực vẫn được thực hiện </w:t>
      </w:r>
      <w:r w:rsidR="00DD2DC7">
        <w:rPr>
          <w:color w:val="000000"/>
          <w:sz w:val="28"/>
          <w:szCs w:val="28"/>
          <w:lang w:val="en-US"/>
        </w:rPr>
        <w:t xml:space="preserve">bình thường </w:t>
      </w:r>
      <w:r>
        <w:rPr>
          <w:color w:val="000000"/>
          <w:sz w:val="28"/>
          <w:szCs w:val="28"/>
        </w:rPr>
        <w:t>tại Bước 5, trên cơ sở kết quả phân tích nhiệm vụ, công việc và sản phẩm ở các bước trước.</w:t>
      </w:r>
    </w:p>
    <w:p w14:paraId="0000002A" w14:textId="4D685DFD" w:rsidR="00CA68D5" w:rsidRDefault="00633146">
      <w:pPr>
        <w:spacing w:after="100" w:line="264" w:lineRule="auto"/>
        <w:ind w:firstLine="482"/>
        <w:jc w:val="both"/>
        <w:rPr>
          <w:color w:val="000000"/>
        </w:rPr>
      </w:pPr>
      <w:r>
        <w:rPr>
          <w:color w:val="000000"/>
          <w:sz w:val="28"/>
          <w:szCs w:val="28"/>
        </w:rPr>
        <w:t xml:space="preserve">Trong quá trình thực hiện, đề nghị sử dụng thống nhất bộ biểu Excel đúng phiên bản phát hành; chỉ nhập dữ liệu vào các ô cho phép, không tự ý thay đổi công thức, </w:t>
      </w:r>
      <w:r>
        <w:rPr>
          <w:color w:val="000000"/>
          <w:sz w:val="28"/>
          <w:szCs w:val="28"/>
        </w:rPr>
        <w:lastRenderedPageBreak/>
        <w:t>mã dùng chung hoặc cấu trúc biểu, bảo đảm kết quả có thể đối chiếu, tổng hợp và kiểm chứng. Dữ liệu chưa có phải ghi rõ trạng thái</w:t>
      </w:r>
      <w:r w:rsidR="00DD2DC7">
        <w:rPr>
          <w:color w:val="000000"/>
          <w:sz w:val="28"/>
          <w:szCs w:val="28"/>
          <w:lang w:val="en-US"/>
        </w:rPr>
        <w:t xml:space="preserve"> đã cài sẵn</w:t>
      </w:r>
      <w:r>
        <w:rPr>
          <w:color w:val="000000"/>
          <w:sz w:val="28"/>
          <w:szCs w:val="28"/>
        </w:rPr>
        <w:t xml:space="preserve"> theo hướng dẫn, không nhập số 0 thay cho thông tin còn thiếu.</w:t>
      </w:r>
    </w:p>
    <w:p w14:paraId="0000002C" w14:textId="0E70E4D2" w:rsidR="00CA68D5" w:rsidRPr="00CB30FD" w:rsidRDefault="00633146">
      <w:pPr>
        <w:keepNext/>
        <w:keepLines/>
        <w:spacing w:before="160" w:after="120" w:line="264" w:lineRule="auto"/>
        <w:ind w:firstLine="482"/>
        <w:jc w:val="both"/>
        <w:rPr>
          <w:color w:val="000000"/>
          <w:lang w:val="en-US"/>
        </w:rPr>
      </w:pPr>
      <w:r>
        <w:rPr>
          <w:b/>
          <w:bCs/>
          <w:color w:val="000000"/>
          <w:sz w:val="28"/>
          <w:szCs w:val="28"/>
        </w:rPr>
        <w:t>III. HƯỚNG DẪN THỰC HIỆN 08 BƯỚC, KẾT HỢP MINH HỌA TRÊN MỘT VÍ DỤ XUYÊN SUỐT</w:t>
      </w:r>
    </w:p>
    <w:p w14:paraId="0000002D" w14:textId="77777777" w:rsidR="00CA68D5" w:rsidRDefault="00633146">
      <w:pPr>
        <w:spacing w:after="100" w:line="264" w:lineRule="auto"/>
        <w:ind w:firstLine="482"/>
        <w:jc w:val="both"/>
        <w:rPr>
          <w:color w:val="000000"/>
        </w:rPr>
      </w:pPr>
      <w:r>
        <w:rPr>
          <w:color w:val="000000"/>
          <w:sz w:val="28"/>
          <w:szCs w:val="28"/>
        </w:rPr>
        <w:t>Để các đồng chí thuận tiện theo dõi và vận dụng, tôi xin trình bày lần lượt 08 bước, kết hợp hướng dẫn cách sử dụng từng biểu với một ví dụ giả định tại UBND xã Mẫu.</w:t>
      </w:r>
    </w:p>
    <w:p w14:paraId="0000002E" w14:textId="77777777" w:rsidR="00CA68D5" w:rsidRDefault="00633146">
      <w:pPr>
        <w:spacing w:after="100" w:line="264" w:lineRule="auto"/>
        <w:ind w:firstLine="482"/>
        <w:jc w:val="both"/>
        <w:rPr>
          <w:color w:val="000000"/>
        </w:rPr>
      </w:pPr>
      <w:r>
        <w:rPr>
          <w:color w:val="000000"/>
          <w:sz w:val="28"/>
          <w:szCs w:val="28"/>
        </w:rPr>
        <w:t>Trong ví dụ này, chúng ta sử dụng thống nhất ba mã: mã nhiệm vụ NV.MAU.001, mã công việc CV.MAU.001.01 và mã vị trí việc làm VTVL.MAU.001. Đây là các mã giả định phục vụ tập huấn; khi triển khai thực tế, các cơ quan, đơn vị sử dụng mã thống nhất theo hướng dẫn của đầu mối quản lý.</w:t>
      </w:r>
    </w:p>
    <w:p w14:paraId="0000002F" w14:textId="77777777" w:rsidR="00CA68D5" w:rsidRDefault="00633146">
      <w:pPr>
        <w:spacing w:after="100" w:line="264" w:lineRule="auto"/>
        <w:ind w:firstLine="482"/>
        <w:jc w:val="both"/>
        <w:rPr>
          <w:color w:val="000000"/>
        </w:rPr>
      </w:pPr>
      <w:r>
        <w:rPr>
          <w:color w:val="000000"/>
          <w:sz w:val="28"/>
          <w:szCs w:val="28"/>
        </w:rPr>
        <w:t>Giả sử trong kỳ thống kê, nhóm hồ sơ được chọn tại UBND xã Mẫu có khối lượng 6.000 hồ sơ, tương đồng về tính chất và mức độ phức tạp; thời gian lao động bình quân cho phần việc đang xem xét là 30 phút/hồ sơ, được xác định trên cơ sở số liệu có căn cứ kiểm chứng. Ví dụ chỉ tính phần việc này, không đại diện cho toàn bộ nhiệm vụ hay tổng nhu cầu nhân lực của xã.</w:t>
      </w:r>
    </w:p>
    <w:p w14:paraId="00000031" w14:textId="42567139" w:rsidR="00CA68D5" w:rsidRPr="00CB30FD" w:rsidRDefault="00633146">
      <w:pPr>
        <w:keepNext/>
        <w:keepLines/>
        <w:spacing w:before="160" w:after="120" w:line="264" w:lineRule="auto"/>
        <w:ind w:firstLine="482"/>
        <w:jc w:val="both"/>
        <w:rPr>
          <w:color w:val="000000"/>
          <w:lang w:val="en-US"/>
        </w:rPr>
      </w:pPr>
      <w:r>
        <w:rPr>
          <w:b/>
          <w:bCs/>
          <w:color w:val="000000"/>
          <w:sz w:val="28"/>
          <w:szCs w:val="28"/>
        </w:rPr>
        <w:t>Bước 1. Biểu A1 – Rà soát, xác định nhiệm vụ được giao</w:t>
      </w:r>
    </w:p>
    <w:p w14:paraId="00000032" w14:textId="77777777" w:rsidR="00CA68D5" w:rsidRDefault="00633146">
      <w:pPr>
        <w:spacing w:after="100" w:line="264" w:lineRule="auto"/>
        <w:ind w:firstLine="482"/>
        <w:jc w:val="both"/>
        <w:rPr>
          <w:color w:val="000000"/>
        </w:rPr>
      </w:pPr>
      <w:r>
        <w:rPr>
          <w:color w:val="000000"/>
          <w:sz w:val="28"/>
          <w:szCs w:val="28"/>
        </w:rPr>
        <w:t>Trước hết, tại Biểu A1, cần làm rõ ba vấn đề: Cơ quan, đơn vị được giao nhiệm vụ gì? Nhiệm vụ thuộc thẩm quyền của ai? Được quy định tại văn bản nào?</w:t>
      </w:r>
    </w:p>
    <w:p w14:paraId="00000033" w14:textId="77777777" w:rsidR="00CA68D5" w:rsidRDefault="00633146">
      <w:pPr>
        <w:spacing w:after="100" w:line="264" w:lineRule="auto"/>
        <w:ind w:firstLine="482"/>
        <w:jc w:val="both"/>
        <w:rPr>
          <w:color w:val="000000"/>
        </w:rPr>
      </w:pPr>
      <w:r>
        <w:rPr>
          <w:color w:val="000000"/>
          <w:sz w:val="28"/>
          <w:szCs w:val="28"/>
        </w:rPr>
        <w:t>Trên cơ sở đối chiếu các văn bản còn hiệu lực về chức năng, nhiệm vụ, thẩm quyền, các đơn vị kê khai mã, tên nhiệm vụ, cơ quan thực hiện, căn cứ pháp lý, kỳ thống kê, tình trạng thực hiện và nguồn thông tin theo các trường tương ứng trong biểu.</w:t>
      </w:r>
    </w:p>
    <w:p w14:paraId="00000034" w14:textId="60CA33CF" w:rsidR="00CA68D5" w:rsidRDefault="00633146">
      <w:pPr>
        <w:spacing w:after="100" w:line="264" w:lineRule="auto"/>
        <w:ind w:firstLine="482"/>
        <w:jc w:val="both"/>
        <w:rPr>
          <w:color w:val="000000"/>
        </w:rPr>
      </w:pPr>
      <w:r>
        <w:rPr>
          <w:color w:val="000000"/>
          <w:sz w:val="28"/>
          <w:szCs w:val="28"/>
        </w:rPr>
        <w:t xml:space="preserve">Trong ví dụ, chúng ta ghi mã NV.MAU.001, với tên nhiệm vụ giả định là “Xử lý hồ sơ hành chính theo nhiệm vụ được giao”, thuộc UBND xã Mẫu, kèm căn cứ minh họa. Khi kê khai thực tế, phải ghi đúng văn bản, điều, khoản giao nhiệm vụ; không sử dụng tên nhiệm vụ chung chung thay cho danh mục cụ thể. </w:t>
      </w:r>
    </w:p>
    <w:p w14:paraId="00000036" w14:textId="48C7F19C" w:rsidR="00CA68D5" w:rsidRDefault="00633146">
      <w:pPr>
        <w:spacing w:after="100" w:line="264" w:lineRule="auto"/>
        <w:ind w:firstLine="482"/>
        <w:jc w:val="both"/>
        <w:rPr>
          <w:color w:val="000000"/>
        </w:rPr>
      </w:pPr>
      <w:r>
        <w:rPr>
          <w:color w:val="000000"/>
          <w:sz w:val="28"/>
          <w:szCs w:val="28"/>
        </w:rPr>
        <w:t xml:space="preserve">Một vấn đề cơ sở thường gặp là nhiệm vụ đã được phân cấp, chuyển giao nhưng thẩm quyền, quy trình hoặc dữ liệu phục vụ thực hiện chưa đồng bộ. Cần đối chiếu cả giữa các cấp và giữa các cơ quan cùng cấp, làm rõ nơi giao, nơi nhận, đầu mối chủ trì, phần việc phối hợp và điều kiện còn thiếu. Những trường hợp này được thuyết minh, gắn với mã nhiệm vụ để kiến nghị xử lý; </w:t>
      </w:r>
      <w:r w:rsidR="00DD2DC7">
        <w:rPr>
          <w:color w:val="000000"/>
          <w:sz w:val="28"/>
          <w:szCs w:val="28"/>
          <w:lang w:val="en-US"/>
        </w:rPr>
        <w:t xml:space="preserve">không kê khai vào biểu; </w:t>
      </w:r>
      <w:r>
        <w:rPr>
          <w:color w:val="000000"/>
          <w:sz w:val="28"/>
          <w:szCs w:val="28"/>
        </w:rPr>
        <w:t>không tự điều chỉnh nhiệm vụ, thẩm quyền khi chưa có quyết định của cấp có thẩm quyền.</w:t>
      </w:r>
    </w:p>
    <w:p w14:paraId="00000037" w14:textId="77777777" w:rsidR="00CA68D5" w:rsidRDefault="00633146">
      <w:pPr>
        <w:spacing w:after="100" w:line="264" w:lineRule="auto"/>
        <w:ind w:firstLine="482"/>
        <w:jc w:val="both"/>
        <w:rPr>
          <w:color w:val="000000"/>
        </w:rPr>
      </w:pPr>
      <w:r>
        <w:rPr>
          <w:color w:val="000000"/>
          <w:sz w:val="28"/>
          <w:szCs w:val="28"/>
        </w:rPr>
        <w:t>Kết thúc Bước 1, sản phẩm cần có là danh mục nhiệm vụ rõ căn cứ, cơ quan chịu trách nhiệm và tình trạng thực hiện, làm cơ sở phân tích công việc, sản phẩm.</w:t>
      </w:r>
    </w:p>
    <w:p w14:paraId="00000039" w14:textId="3B871C0A" w:rsidR="00CA68D5" w:rsidRPr="00CB30FD" w:rsidRDefault="00633146">
      <w:pPr>
        <w:keepNext/>
        <w:keepLines/>
        <w:spacing w:before="160" w:after="120" w:line="264" w:lineRule="auto"/>
        <w:ind w:firstLine="482"/>
        <w:jc w:val="both"/>
        <w:rPr>
          <w:color w:val="000000"/>
          <w:lang w:val="en-US"/>
        </w:rPr>
      </w:pPr>
      <w:r>
        <w:rPr>
          <w:b/>
          <w:bCs/>
          <w:color w:val="000000"/>
          <w:sz w:val="28"/>
          <w:szCs w:val="28"/>
        </w:rPr>
        <w:lastRenderedPageBreak/>
        <w:t>Bước 2. Biểu A2 – Xác định công việc và sản phẩm</w:t>
      </w:r>
    </w:p>
    <w:p w14:paraId="0000003A" w14:textId="77777777" w:rsidR="00CA68D5" w:rsidRDefault="00633146">
      <w:pPr>
        <w:spacing w:after="100" w:line="264" w:lineRule="auto"/>
        <w:ind w:firstLine="482"/>
        <w:jc w:val="both"/>
        <w:rPr>
          <w:color w:val="000000"/>
        </w:rPr>
      </w:pPr>
      <w:r>
        <w:rPr>
          <w:color w:val="000000"/>
          <w:sz w:val="28"/>
          <w:szCs w:val="28"/>
        </w:rPr>
        <w:t>Trên cơ sở danh mục nhiệm vụ đã xác định tại Bước 1, chúng ta chuyển sang Biểu A2 để làm rõ: Để thực hiện mỗi nhiệm vụ, cần tiến hành những công việc gì, tạo ra sản phẩm nào và vị trí việc làm nào chịu trách nhiệm?</w:t>
      </w:r>
    </w:p>
    <w:p w14:paraId="0000003B" w14:textId="77777777" w:rsidR="00CA68D5" w:rsidRDefault="00633146">
      <w:pPr>
        <w:spacing w:after="100" w:line="264" w:lineRule="auto"/>
        <w:ind w:firstLine="482"/>
        <w:jc w:val="both"/>
        <w:rPr>
          <w:color w:val="000000"/>
        </w:rPr>
      </w:pPr>
      <w:r>
        <w:rPr>
          <w:color w:val="000000"/>
          <w:sz w:val="28"/>
          <w:szCs w:val="28"/>
        </w:rPr>
        <w:t>Cách thực hiện là lựa chọn mã nhiệm vụ từ Biểu A1, mã vị trí việc làm đã được chuẩn bị tại Biểu C1; đồng thời xác định tên công việc, sản phẩm đầu ra, đơn vị tính và các thông tin liên quan theo yêu cầu của biểu.</w:t>
      </w:r>
    </w:p>
    <w:p w14:paraId="0000003C" w14:textId="77777777" w:rsidR="00CA68D5" w:rsidRDefault="00633146">
      <w:pPr>
        <w:spacing w:after="100" w:line="264" w:lineRule="auto"/>
        <w:ind w:firstLine="482"/>
        <w:jc w:val="both"/>
        <w:rPr>
          <w:color w:val="000000"/>
        </w:rPr>
      </w:pPr>
      <w:r>
        <w:rPr>
          <w:color w:val="000000"/>
          <w:sz w:val="28"/>
          <w:szCs w:val="28"/>
        </w:rPr>
        <w:t>Tiếp tục ví dụ tại UBND xã Mẫu, chúng ta xác định công việc mang mã CV.MAU.001.01, tên gọi “Thực hiện phần việc xử lý hồ sơ thuộc nhiệm vụ được giao”; sản phẩm là “hồ sơ đã hoàn thành phần việc được giao”, đơn vị tính là “hồ sơ”, gắn với vị trí việc làm mang mã VTVL.MAU.001.</w:t>
      </w:r>
    </w:p>
    <w:p w14:paraId="0000003D" w14:textId="77777777" w:rsidR="00CA68D5" w:rsidRDefault="00633146">
      <w:pPr>
        <w:spacing w:after="100" w:line="264" w:lineRule="auto"/>
        <w:ind w:firstLine="482"/>
        <w:jc w:val="both"/>
        <w:rPr>
          <w:color w:val="000000"/>
        </w:rPr>
      </w:pPr>
      <w:r>
        <w:rPr>
          <w:color w:val="000000"/>
          <w:sz w:val="28"/>
          <w:szCs w:val="28"/>
        </w:rPr>
        <w:t>Ở bước này, cần lưu ý phân biệt công việc với từng thao tác thực hiện và tránh tính trùng sản phẩm. Trường hợp nhiều vị trí cùng tham gia giải quyết một hồ sơ, phải xác định rõ phần việc, trách nhiệm và thời gian thực hiện của từng vị trí, nhưng sản phẩm cuối cùng chỉ được thống kê một lần. Sản phẩm hoặc phần việc trung gian được ghi nhận theo mã công việc tương ứng, không bỏ sót lao động phối hợp và không cộng thành nhiều sản phẩm cuối cùng.</w:t>
      </w:r>
    </w:p>
    <w:p w14:paraId="0000003E" w14:textId="77777777" w:rsidR="00CA68D5" w:rsidRDefault="00633146">
      <w:pPr>
        <w:spacing w:after="100" w:line="264" w:lineRule="auto"/>
        <w:ind w:firstLine="482"/>
        <w:jc w:val="both"/>
        <w:rPr>
          <w:color w:val="000000"/>
        </w:rPr>
      </w:pPr>
      <w:r>
        <w:rPr>
          <w:color w:val="000000"/>
          <w:sz w:val="28"/>
          <w:szCs w:val="28"/>
        </w:rPr>
        <w:t>Chẳng hạn, đối với nhiệm vụ tham mưu xây dựng một đề án, quá trình thực hiện có thể gồm nghiên cứu, xây dựng dự thảo, lấy ý kiến, tiếp thu, hoàn thiện và trình cấp có thẩm quyền. Các phần việc này cần được phân định rõ để xác định trách nhiệm và khối lượng công việc, nhưng không phải mỗi phần việc hoặc thao tác đều hình thành một vị trí việc làm riêng.</w:t>
      </w:r>
    </w:p>
    <w:p w14:paraId="0000003F" w14:textId="77777777" w:rsidR="00CA68D5" w:rsidRDefault="00633146">
      <w:pPr>
        <w:spacing w:after="100" w:line="264" w:lineRule="auto"/>
        <w:ind w:firstLine="482"/>
        <w:jc w:val="both"/>
        <w:rPr>
          <w:color w:val="000000"/>
        </w:rPr>
      </w:pPr>
      <w:r>
        <w:rPr>
          <w:color w:val="000000"/>
          <w:sz w:val="28"/>
          <w:szCs w:val="28"/>
        </w:rPr>
        <w:t>Kết thúc Bước 2, chúng ta có danh mục công việc, sản phẩm và vị trí chịu trách nhiệm, liên kết với nhiệm vụ được giao để thống kê khối lượng, thời gian lao động.</w:t>
      </w:r>
    </w:p>
    <w:p w14:paraId="00000041" w14:textId="0EE5A25E" w:rsidR="00CA68D5" w:rsidRPr="00CB30FD" w:rsidRDefault="00633146">
      <w:pPr>
        <w:keepNext/>
        <w:keepLines/>
        <w:spacing w:before="160" w:after="120" w:line="264" w:lineRule="auto"/>
        <w:ind w:firstLine="482"/>
        <w:jc w:val="both"/>
        <w:rPr>
          <w:color w:val="000000"/>
          <w:lang w:val="en-US"/>
        </w:rPr>
      </w:pPr>
      <w:r>
        <w:rPr>
          <w:b/>
          <w:bCs/>
          <w:color w:val="000000"/>
          <w:sz w:val="28"/>
          <w:szCs w:val="28"/>
        </w:rPr>
        <w:t>Bước 3. Biểu B1 – Thống kê khối lượng sản phẩm và thời gian lao động</w:t>
      </w:r>
    </w:p>
    <w:p w14:paraId="00000042" w14:textId="77777777" w:rsidR="00CA68D5" w:rsidRDefault="00633146">
      <w:pPr>
        <w:spacing w:after="100" w:line="264" w:lineRule="auto"/>
        <w:ind w:firstLine="482"/>
        <w:jc w:val="both"/>
        <w:rPr>
          <w:color w:val="000000"/>
        </w:rPr>
      </w:pPr>
      <w:r>
        <w:rPr>
          <w:color w:val="000000"/>
          <w:sz w:val="28"/>
          <w:szCs w:val="28"/>
        </w:rPr>
        <w:t>Tiếp theo, tại Biểu B1, chúng ta xác định trong kỳ đã hoàn thành bao nhiêu sản phẩm và cần bao nhiêu thời gian lao động để thực hiện các sản phẩm đó. Việc thống kê phải gắn với từng công việc đã xác định tại Biểu A2, bảo đảm có căn cứ và không tính trùng. Sản phẩm phải đáp ứng yêu cầu chất lượng; khối lượng tồn đọng, chưa hoàn thành cần thuyết minh riêng, không gộp vào sản phẩm đã hoàn thành.</w:t>
      </w:r>
    </w:p>
    <w:p w14:paraId="00000044" w14:textId="77777777" w:rsidR="00CA68D5" w:rsidRDefault="00633146">
      <w:pPr>
        <w:spacing w:after="100" w:line="264" w:lineRule="auto"/>
        <w:ind w:firstLine="482"/>
        <w:jc w:val="both"/>
        <w:rPr>
          <w:color w:val="000000"/>
        </w:rPr>
      </w:pPr>
      <w:r>
        <w:rPr>
          <w:color w:val="000000"/>
          <w:sz w:val="28"/>
          <w:szCs w:val="28"/>
        </w:rPr>
        <w:t>Tiếp tục ví dụ tại UBND xã Mẫu, giả sử trong kỳ đã giải quyết 6.000 hồ sơ, thời gian lao động bình quân cho phần việc đang xét là 30 phút/hồ sơ. Như vậy, tổng thời gian lao động là 6.000 × 30 ÷ 60 = 3.000 giờ.</w:t>
      </w:r>
    </w:p>
    <w:p w14:paraId="00000045" w14:textId="77777777" w:rsidR="00CA68D5" w:rsidRDefault="00633146">
      <w:pPr>
        <w:spacing w:after="100" w:line="264" w:lineRule="auto"/>
        <w:ind w:firstLine="482"/>
        <w:jc w:val="both"/>
        <w:rPr>
          <w:color w:val="000000"/>
        </w:rPr>
      </w:pPr>
      <w:r>
        <w:rPr>
          <w:color w:val="000000"/>
          <w:sz w:val="28"/>
          <w:szCs w:val="28"/>
        </w:rPr>
        <w:t>Đến đây, có thể nhiều đồng chí băn khoăn: 30 phút này lấy ở đâu? Nếu chưa có định mức thời gian cho một sản phẩm thì thực hiện thế nào?</w:t>
      </w:r>
    </w:p>
    <w:p w14:paraId="00000046" w14:textId="77777777" w:rsidR="00CA68D5" w:rsidRDefault="00633146">
      <w:pPr>
        <w:spacing w:after="100" w:line="264" w:lineRule="auto"/>
        <w:ind w:firstLine="482"/>
        <w:jc w:val="both"/>
        <w:rPr>
          <w:color w:val="000000"/>
        </w:rPr>
      </w:pPr>
      <w:r>
        <w:rPr>
          <w:color w:val="000000"/>
          <w:sz w:val="28"/>
          <w:szCs w:val="28"/>
        </w:rPr>
        <w:t xml:space="preserve">Hướng dẫn đã xác định rõ thứ tự ưu tiên: Trước hết, sử dụng định mức chuyên ngành còn hiệu lực; nếu chưa có thì sử dụng thời gian tham chiếu đã được kiểm </w:t>
      </w:r>
      <w:r>
        <w:rPr>
          <w:color w:val="000000"/>
          <w:sz w:val="28"/>
          <w:szCs w:val="28"/>
        </w:rPr>
        <w:lastRenderedPageBreak/>
        <w:t>chứng, xác nhận; trường hợp chưa có cả hai thì căn cứ thời gian thực tế được theo dõi, khảo sát, có nguồn và được kiểm chứng.</w:t>
      </w:r>
    </w:p>
    <w:p w14:paraId="00000047" w14:textId="6B8100CD" w:rsidR="00CA68D5" w:rsidRPr="00DD2DC7" w:rsidRDefault="00633146">
      <w:pPr>
        <w:spacing w:after="100" w:line="264" w:lineRule="auto"/>
        <w:ind w:firstLine="482"/>
        <w:jc w:val="both"/>
        <w:rPr>
          <w:color w:val="000000"/>
          <w:lang w:val="en-US"/>
        </w:rPr>
      </w:pPr>
      <w:r>
        <w:rPr>
          <w:color w:val="000000"/>
          <w:sz w:val="28"/>
          <w:szCs w:val="28"/>
        </w:rPr>
        <w:t>Chẳng hạn, đối với công việc giải quyết hồ sơ, có thể lựa chọn những hồ sơ đại diện, theo dõi thời gian cán bộ trực tiếp thực hiện từng phần việc, tổng hợp để xác định thời gian bình quân. Việc khảo sát phải tính đến tính chất, mức độ phức tạp và điều kiện thực hiện, không lấy một trường hợp cá biệt làm mức chung. Nếu hồ sơ có độ phức tạp khác nhau, cần phân nhóm và tính thời gian theo khối lượng từng nhóm.</w:t>
      </w:r>
      <w:r w:rsidR="00DD2DC7">
        <w:rPr>
          <w:color w:val="000000"/>
          <w:sz w:val="28"/>
          <w:szCs w:val="28"/>
          <w:lang w:val="en-US"/>
        </w:rPr>
        <w:t xml:space="preserve"> (Trong phụ lục HD có phân loại 6 nhóm sản phẩm từ đơn giản đến phức tạp).</w:t>
      </w:r>
    </w:p>
    <w:p w14:paraId="00000048" w14:textId="77777777" w:rsidR="00CA68D5" w:rsidRDefault="00633146">
      <w:pPr>
        <w:spacing w:after="100" w:line="264" w:lineRule="auto"/>
        <w:ind w:firstLine="482"/>
        <w:jc w:val="both"/>
        <w:rPr>
          <w:color w:val="000000"/>
        </w:rPr>
      </w:pPr>
      <w:r>
        <w:rPr>
          <w:color w:val="000000"/>
          <w:sz w:val="28"/>
          <w:szCs w:val="28"/>
        </w:rPr>
        <w:t>Trách nhiệm của cơ quan đầu mối là tổng hợp, kiểm chứng và hướng dẫn sử dụng thời gian tham chiếu thống nhất đối với những công việc phổ biến. Trong khi chưa có mức được xác nhận, các đơn vị vẫn kê khai số liệu thực tế có căn cứ, ghi rõ nguồn, phương pháp xác định và nội dung cần kiểm chứng; không tự đặt số phút hoặc coi số liệu ước tính là định mức chính thức.</w:t>
      </w:r>
    </w:p>
    <w:p w14:paraId="00000049" w14:textId="77777777" w:rsidR="00CA68D5" w:rsidRDefault="00633146">
      <w:pPr>
        <w:spacing w:after="100" w:line="264" w:lineRule="auto"/>
        <w:ind w:firstLine="482"/>
        <w:jc w:val="both"/>
        <w:rPr>
          <w:color w:val="000000"/>
        </w:rPr>
      </w:pPr>
      <w:r>
        <w:rPr>
          <w:color w:val="000000"/>
          <w:sz w:val="28"/>
          <w:szCs w:val="28"/>
        </w:rPr>
        <w:t>Cũng cần phân biệt thời hạn giải quyết hồ sơ với thời gian lao động thực tế. Một hồ sơ có thời hạn giải quyết 05 ngày không có nghĩa cán bộ phải làm việc liên tục 05 ngày cho hồ sơ đó. Những công việc thường xuyên, định kỳ chưa được tính trong thời gian thực hiện sản phẩm phải được thống kê riêng, có căn cứ và không tính trùng.</w:t>
      </w:r>
    </w:p>
    <w:p w14:paraId="0000004A" w14:textId="77777777" w:rsidR="00CA68D5" w:rsidRDefault="00633146">
      <w:pPr>
        <w:spacing w:after="100" w:line="264" w:lineRule="auto"/>
        <w:ind w:firstLine="482"/>
        <w:jc w:val="both"/>
        <w:rPr>
          <w:color w:val="000000"/>
        </w:rPr>
      </w:pPr>
      <w:r>
        <w:rPr>
          <w:color w:val="000000"/>
          <w:sz w:val="28"/>
          <w:szCs w:val="28"/>
        </w:rPr>
        <w:t>Kết thúc Bước 3, chúng ta có khối lượng sản phẩm, thời gian lao động và căn cứ kiểm chứng để đánh giá các tác động làm thay đổi nhu cầu nhân lực.</w:t>
      </w:r>
    </w:p>
    <w:p w14:paraId="0000004C" w14:textId="6648A049" w:rsidR="00CA68D5" w:rsidRPr="00CB30FD" w:rsidRDefault="00633146">
      <w:pPr>
        <w:keepNext/>
        <w:keepLines/>
        <w:spacing w:before="160" w:after="120" w:line="264" w:lineRule="auto"/>
        <w:ind w:firstLine="482"/>
        <w:jc w:val="both"/>
        <w:rPr>
          <w:color w:val="000000"/>
          <w:lang w:val="en-US"/>
        </w:rPr>
      </w:pPr>
      <w:r>
        <w:rPr>
          <w:b/>
          <w:bCs/>
          <w:color w:val="000000"/>
          <w:sz w:val="28"/>
          <w:szCs w:val="28"/>
        </w:rPr>
        <w:t>4. Biểu B2 – Xác định tác động của chuyển đổi số, tự chủ và xã hội</w:t>
      </w:r>
      <w:r w:rsidR="00CB30FD">
        <w:rPr>
          <w:b/>
          <w:bCs/>
          <w:color w:val="000000"/>
          <w:sz w:val="28"/>
          <w:szCs w:val="28"/>
          <w:lang w:val="en-US"/>
        </w:rPr>
        <w:t xml:space="preserve"> hóa</w:t>
      </w:r>
    </w:p>
    <w:p w14:paraId="0000004D" w14:textId="77777777" w:rsidR="00CA68D5" w:rsidRDefault="00633146">
      <w:pPr>
        <w:spacing w:after="100" w:line="264" w:lineRule="auto"/>
        <w:ind w:firstLine="482"/>
        <w:jc w:val="both"/>
        <w:rPr>
          <w:color w:val="000000"/>
        </w:rPr>
      </w:pPr>
      <w:r>
        <w:rPr>
          <w:color w:val="000000"/>
          <w:sz w:val="28"/>
          <w:szCs w:val="28"/>
        </w:rPr>
        <w:t>Tiếp theo, tại Biểu B2, chúng ta xác định những thay đổi thực tế về công việc và thời gian lao động do chuyển đổi số, tự động hóa, thực hiện cơ chế tự chủ, đặt hàng, thuê dịch vụ và xã hội hóa; làm rõ công việc nào giảm đi, công việc nào thay đổi và công việc nào mới phát sinh.</w:t>
      </w:r>
    </w:p>
    <w:p w14:paraId="0000004E" w14:textId="77777777" w:rsidR="00CA68D5" w:rsidRDefault="00633146">
      <w:pPr>
        <w:spacing w:after="100" w:line="264" w:lineRule="auto"/>
        <w:ind w:firstLine="482"/>
        <w:jc w:val="both"/>
        <w:rPr>
          <w:color w:val="000000"/>
        </w:rPr>
      </w:pPr>
      <w:r>
        <w:rPr>
          <w:color w:val="000000"/>
          <w:sz w:val="28"/>
          <w:szCs w:val="28"/>
        </w:rPr>
        <w:t>Tiếp tục ví dụ tại UBND xã Mẫu, giả sử 30 phút/hồ sơ là mức trước khi thay đổi quy trình, được dùng làm cơ sở so sánh tại B1; cả 6.000 hồ sơ đều thuộc phạm vi tác động cần tính tại B2. Qua đối chiếu quy trình, thời gian thực hiện trước và sau khi thay đổi, chúng ta xác định:</w:t>
      </w:r>
    </w:p>
    <w:p w14:paraId="0000004F" w14:textId="77777777" w:rsidR="00CA68D5" w:rsidRDefault="00633146">
      <w:pPr>
        <w:spacing w:after="100" w:line="264" w:lineRule="auto"/>
        <w:ind w:firstLine="482"/>
        <w:jc w:val="both"/>
        <w:rPr>
          <w:color w:val="000000"/>
        </w:rPr>
      </w:pPr>
      <w:r>
        <w:rPr>
          <w:color w:val="000000"/>
          <w:sz w:val="28"/>
          <w:szCs w:val="28"/>
        </w:rPr>
        <w:t>- Về chuyển đổi số: Một công đoạn trước đây phải nhập thông tin thủ công, nay được tự động hóa, giảm bình quân 5 phút/hồ sơ. Với 6.000 hồ sơ, thời gian giảm là 500 giờ.</w:t>
      </w:r>
    </w:p>
    <w:p w14:paraId="00000050" w14:textId="77777777" w:rsidR="00CA68D5" w:rsidRDefault="00633146">
      <w:pPr>
        <w:spacing w:after="100" w:line="264" w:lineRule="auto"/>
        <w:ind w:firstLine="482"/>
        <w:jc w:val="both"/>
        <w:rPr>
          <w:color w:val="000000"/>
        </w:rPr>
      </w:pPr>
      <w:r>
        <w:rPr>
          <w:color w:val="000000"/>
          <w:sz w:val="28"/>
          <w:szCs w:val="28"/>
        </w:rPr>
        <w:t>- Về thuê dịch vụ: Một công đoạn hỗ trợ khác, không trùng với công đoạn đã tự động hóa, được thuê thực hiện theo quy định, giảm bình quân 1 phút lao động của cán bộ cho mỗi hồ sơ, tương đương 100 giờ.</w:t>
      </w:r>
    </w:p>
    <w:p w14:paraId="00000051" w14:textId="77777777" w:rsidR="00CA68D5" w:rsidRDefault="00633146">
      <w:pPr>
        <w:spacing w:after="100" w:line="264" w:lineRule="auto"/>
        <w:ind w:firstLine="482"/>
        <w:jc w:val="both"/>
        <w:rPr>
          <w:color w:val="000000"/>
        </w:rPr>
      </w:pPr>
      <w:r>
        <w:rPr>
          <w:color w:val="000000"/>
          <w:sz w:val="28"/>
          <w:szCs w:val="28"/>
        </w:rPr>
        <w:t>- Về công việc phát sinh: Việc vận hành quy trình mới đòi hỏi thêm công việc kiểm tra, quản lý dữ liệu và kiểm soát chất lượng dịch vụ, bình quân 2 phút/hồ sơ, tương đương 200 giờ.</w:t>
      </w:r>
    </w:p>
    <w:p w14:paraId="00000053" w14:textId="77777777" w:rsidR="00CA68D5" w:rsidRDefault="00633146">
      <w:pPr>
        <w:spacing w:after="100" w:line="264" w:lineRule="auto"/>
        <w:ind w:firstLine="482"/>
        <w:jc w:val="both"/>
        <w:rPr>
          <w:color w:val="000000"/>
        </w:rPr>
      </w:pPr>
      <w:r>
        <w:rPr>
          <w:color w:val="000000"/>
          <w:sz w:val="28"/>
          <w:szCs w:val="28"/>
        </w:rPr>
        <w:lastRenderedPageBreak/>
        <w:t>Như vậy, tổng thời gian lao động giảm 600 giờ, phát sinh thêm 200 giờ; thời gian giảm thực tế là 400 giờ; thời gian còn lại là 3.000 − 500 − 100 + 200 = 2.600 giờ.</w:t>
      </w:r>
    </w:p>
    <w:p w14:paraId="00000054" w14:textId="77777777" w:rsidR="00CA68D5" w:rsidRDefault="00633146">
      <w:pPr>
        <w:spacing w:after="100" w:line="264" w:lineRule="auto"/>
        <w:ind w:firstLine="482"/>
        <w:jc w:val="both"/>
        <w:rPr>
          <w:color w:val="000000"/>
        </w:rPr>
      </w:pPr>
      <w:r>
        <w:rPr>
          <w:color w:val="000000"/>
          <w:sz w:val="28"/>
          <w:szCs w:val="28"/>
        </w:rPr>
        <w:t>Đến đây, có thể nhiều đồng chí băn khoăn: Lấy đâu ra số phút tăng, giảm này khi chưa có định mức?</w:t>
      </w:r>
    </w:p>
    <w:p w14:paraId="00000055" w14:textId="77777777" w:rsidR="00CA68D5" w:rsidRDefault="00633146">
      <w:pPr>
        <w:spacing w:after="100" w:line="264" w:lineRule="auto"/>
        <w:ind w:firstLine="482"/>
        <w:jc w:val="both"/>
        <w:rPr>
          <w:color w:val="000000"/>
        </w:rPr>
      </w:pPr>
      <w:r>
        <w:rPr>
          <w:color w:val="000000"/>
          <w:sz w:val="28"/>
          <w:szCs w:val="28"/>
        </w:rPr>
        <w:t>Cách thực hiện tương tự Bước 3: đối chiếu từng công đoạn trước và sau khi thay đổi; sử dụng số liệu theo dõi, khảo sát thời gian thực tế, kết quả vận hành hệ thống và hồ sơ thuê dịch vụ có liên quan để xác định mức tăng, giảm. Trường hợp chưa đủ căn cứ thì ghi rõ nội dung cần kiểm chứng, không tự ước tính số giờ tiết kiệm. Việc so sánh phải cùng phạm vi công việc và yêu cầu chất lượng; chưa thể lấy tỷ lệ hồ sơ trực tuyến hoặc số phần mềm đã triển khai để suy ra tỷ lệ giảm nhân lực.</w:t>
      </w:r>
    </w:p>
    <w:p w14:paraId="00000056" w14:textId="77777777" w:rsidR="00CA68D5" w:rsidRDefault="00633146">
      <w:pPr>
        <w:spacing w:after="100" w:line="264" w:lineRule="auto"/>
        <w:ind w:firstLine="482"/>
        <w:jc w:val="both"/>
        <w:rPr>
          <w:color w:val="000000"/>
        </w:rPr>
      </w:pPr>
      <w:r>
        <w:rPr>
          <w:color w:val="000000"/>
          <w:sz w:val="28"/>
          <w:szCs w:val="28"/>
        </w:rPr>
        <w:t>Đặc biệt, phải tránh tính trùng. Nếu thời gian 30 phút/hồ sơ tại B1 đã là thời gian sau số hóa thì không được tiếp tục trừ thời gian tiết kiệm do số hóa tại B2. Nếu quy trình chỉ thay đổi trong một phần kỳ thống kê thì chỉ tính tác động đối với số hồ sơ thực tế chịu ảnh hưởng. Tác động dự kiến của kế hoạch chưa triển khai phải tách khỏi kết quả thực tế và nêu rõ giả định khi lập phương án các năm sau.</w:t>
      </w:r>
    </w:p>
    <w:p w14:paraId="00000057" w14:textId="77777777" w:rsidR="00CA68D5" w:rsidRDefault="00633146">
      <w:pPr>
        <w:spacing w:after="100" w:line="264" w:lineRule="auto"/>
        <w:ind w:firstLine="482"/>
        <w:jc w:val="both"/>
        <w:rPr>
          <w:color w:val="000000"/>
        </w:rPr>
      </w:pPr>
      <w:r>
        <w:rPr>
          <w:color w:val="000000"/>
          <w:sz w:val="28"/>
          <w:szCs w:val="28"/>
        </w:rPr>
        <w:t>Các nội dung thay đổi và căn cứ được kê khai tại trang B2_CT_TacDong; kết quả được tổng hợp tại trang B2_ThayDoi.</w:t>
      </w:r>
    </w:p>
    <w:p w14:paraId="00000058" w14:textId="77777777" w:rsidR="00CA68D5" w:rsidRDefault="00633146">
      <w:pPr>
        <w:spacing w:after="100" w:line="264" w:lineRule="auto"/>
        <w:ind w:firstLine="482"/>
        <w:jc w:val="both"/>
        <w:rPr>
          <w:color w:val="000000"/>
        </w:rPr>
      </w:pPr>
      <w:r>
        <w:rPr>
          <w:color w:val="000000"/>
          <w:sz w:val="28"/>
          <w:szCs w:val="28"/>
        </w:rPr>
        <w:t>Kết thúc Bước 4, chúng ta có mức tăng, giảm công việc và thời gian lao động có căn cứ để rà soát vị trí việc làm.</w:t>
      </w:r>
    </w:p>
    <w:p w14:paraId="0000005A" w14:textId="6F2058FF" w:rsidR="00CA68D5" w:rsidRPr="00CB30FD" w:rsidRDefault="00633146">
      <w:pPr>
        <w:keepNext/>
        <w:keepLines/>
        <w:spacing w:before="160" w:after="120" w:line="264" w:lineRule="auto"/>
        <w:ind w:firstLine="482"/>
        <w:jc w:val="both"/>
        <w:rPr>
          <w:color w:val="000000"/>
          <w:lang w:val="en-US"/>
        </w:rPr>
      </w:pPr>
      <w:r>
        <w:rPr>
          <w:b/>
          <w:bCs/>
          <w:color w:val="000000"/>
          <w:sz w:val="28"/>
          <w:szCs w:val="28"/>
        </w:rPr>
        <w:t>5. Biểu C1, C2 – Rà soát vị trí việc làm và yêu cầu năng lực</w:t>
      </w:r>
    </w:p>
    <w:p w14:paraId="0000005B" w14:textId="77777777" w:rsidR="00CA68D5" w:rsidRDefault="00633146">
      <w:pPr>
        <w:spacing w:after="100" w:line="264" w:lineRule="auto"/>
        <w:ind w:firstLine="482"/>
        <w:jc w:val="both"/>
        <w:rPr>
          <w:color w:val="000000"/>
        </w:rPr>
      </w:pPr>
      <w:r>
        <w:rPr>
          <w:color w:val="000000"/>
          <w:sz w:val="28"/>
          <w:szCs w:val="28"/>
        </w:rPr>
        <w:t>Trên cơ sở nhiệm vụ, công việc, sản phẩm và những thay đổi đã xác định ở các bước trước, chúng ta chuyển sang Biểu C1, C2 để rà soát danh mục vị trí việc làm, bản mô tả công việc và yêu cầu năng lực.</w:t>
      </w:r>
    </w:p>
    <w:p w14:paraId="0000005C" w14:textId="77777777" w:rsidR="00CA68D5" w:rsidRDefault="00633146">
      <w:pPr>
        <w:spacing w:after="100" w:line="264" w:lineRule="auto"/>
        <w:ind w:firstLine="482"/>
        <w:jc w:val="both"/>
        <w:rPr>
          <w:color w:val="000000"/>
        </w:rPr>
      </w:pPr>
      <w:r>
        <w:rPr>
          <w:color w:val="000000"/>
          <w:sz w:val="28"/>
          <w:szCs w:val="28"/>
        </w:rPr>
        <w:t>Ở bước này, có thể nhiều đồng chí băn khoăn: Căn cứ vào đâu để xác định vị trí nào giữ nguyên, vị trí nào cần điều chỉnh, tích hợp hoặc đề xuất bổ sung?</w:t>
      </w:r>
    </w:p>
    <w:p w14:paraId="0000005D" w14:textId="77777777" w:rsidR="00CA68D5" w:rsidRDefault="00633146">
      <w:pPr>
        <w:spacing w:after="100" w:line="264" w:lineRule="auto"/>
        <w:ind w:firstLine="482"/>
        <w:jc w:val="both"/>
        <w:rPr>
          <w:color w:val="000000"/>
        </w:rPr>
      </w:pPr>
      <w:r>
        <w:rPr>
          <w:color w:val="000000"/>
          <w:sz w:val="28"/>
          <w:szCs w:val="28"/>
        </w:rPr>
        <w:t>Xin tiếp tục ví dụ tại UBND xã Mẫu để làm rõ bốn trường hợp:</w:t>
      </w:r>
    </w:p>
    <w:p w14:paraId="0000005E" w14:textId="77777777" w:rsidR="00CA68D5" w:rsidRDefault="00633146">
      <w:pPr>
        <w:spacing w:after="100" w:line="264" w:lineRule="auto"/>
        <w:ind w:firstLine="482"/>
        <w:jc w:val="both"/>
        <w:rPr>
          <w:color w:val="000000"/>
        </w:rPr>
      </w:pPr>
      <w:r>
        <w:rPr>
          <w:color w:val="000000"/>
          <w:sz w:val="28"/>
          <w:szCs w:val="28"/>
        </w:rPr>
        <w:t>Thứ nhất, giữ nguyên đối với vị trí có chức năng, nhiệm vụ, sản phẩm và yêu cầu năng lực cơ bản không thay đổi. Chẳng hạn, vị trí xử lý hồ sơ vẫn cần thiết để thực hiện nhiệm vụ được giao, dù số lượng hồ sơ có tăng hoặc giảm.</w:t>
      </w:r>
    </w:p>
    <w:p w14:paraId="0000005F" w14:textId="77777777" w:rsidR="00CA68D5" w:rsidRDefault="00633146">
      <w:pPr>
        <w:spacing w:after="100" w:line="264" w:lineRule="auto"/>
        <w:ind w:firstLine="482"/>
        <w:jc w:val="both"/>
        <w:rPr>
          <w:color w:val="000000"/>
        </w:rPr>
      </w:pPr>
      <w:r>
        <w:rPr>
          <w:color w:val="000000"/>
          <w:sz w:val="28"/>
          <w:szCs w:val="28"/>
        </w:rPr>
        <w:t>Thứ hai, điều chỉnh khi nhiệm vụ, cách thức thực hiện hoặc yêu cầu năng lực thay đổi nhưng tính chất cơ bản của vị trí vẫn được duy trì. Ví dụ, sau số hóa, cán bộ giảm công việc nhập liệu thủ công nhưng phải kiểm tra, xử lý và quản lý dữ liệu điện tử. Khi đó, cần cập nhật bản mô tả công việc, yêu cầu năng lực, không nhất thiết lập vị trí mới.</w:t>
      </w:r>
    </w:p>
    <w:p w14:paraId="00000060" w14:textId="77777777" w:rsidR="00CA68D5" w:rsidRDefault="00633146">
      <w:pPr>
        <w:spacing w:after="100" w:line="264" w:lineRule="auto"/>
        <w:ind w:firstLine="482"/>
        <w:jc w:val="both"/>
        <w:rPr>
          <w:color w:val="000000"/>
        </w:rPr>
      </w:pPr>
      <w:r>
        <w:rPr>
          <w:color w:val="000000"/>
          <w:sz w:val="28"/>
          <w:szCs w:val="28"/>
        </w:rPr>
        <w:t xml:space="preserve">Thứ ba, tích hợp khi các vị trí có nhóm công việc tương đồng, giao thoa hoặc không còn cần thiết phải tổ chức riêng. Chẳng hạn, nếu trước đây việc tổng hợp, </w:t>
      </w:r>
      <w:r>
        <w:rPr>
          <w:color w:val="000000"/>
          <w:sz w:val="28"/>
          <w:szCs w:val="28"/>
        </w:rPr>
        <w:lastRenderedPageBreak/>
        <w:t>thống kê hồ sơ và theo dõi tiến độ được xác định ở những vị trí riêng, nay quy trình và dữ liệu đã được liên thông, có thể xem xét tích hợp những công việc còn lại vào một vị trí phù hợp, trên cơ sở đánh giá đầy đủ trách nhiệm, khối lượng và năng lực thực hiện.</w:t>
      </w:r>
    </w:p>
    <w:p w14:paraId="00000061" w14:textId="77777777" w:rsidR="00CA68D5" w:rsidRDefault="00633146">
      <w:pPr>
        <w:spacing w:after="100" w:line="264" w:lineRule="auto"/>
        <w:ind w:firstLine="482"/>
        <w:jc w:val="both"/>
        <w:rPr>
          <w:color w:val="000000"/>
        </w:rPr>
      </w:pPr>
      <w:r>
        <w:rPr>
          <w:color w:val="000000"/>
          <w:sz w:val="28"/>
          <w:szCs w:val="28"/>
        </w:rPr>
        <w:t>Thứ tư, đề xuất bổ sung khi phát sinh nhiệm vụ mới có căn cứ pháp lý, mang tính thường xuyên, có sản phẩm, trách nhiệm và yêu cầu năng lực riêng mà các vị trí hiện có không thể đảm nhiệm phù hợp. Việc bổ sung phải được giải trình, xem xét theo thẩm quyền; không phải cứ phát sinh công việc mới hoặc có thêm phần mềm là lập thêm vị trí.</w:t>
      </w:r>
    </w:p>
    <w:p w14:paraId="00000062" w14:textId="77777777" w:rsidR="00CA68D5" w:rsidRDefault="00633146">
      <w:pPr>
        <w:spacing w:after="100" w:line="264" w:lineRule="auto"/>
        <w:ind w:firstLine="482"/>
        <w:jc w:val="both"/>
        <w:rPr>
          <w:color w:val="000000"/>
        </w:rPr>
      </w:pPr>
      <w:r>
        <w:rPr>
          <w:color w:val="000000"/>
          <w:sz w:val="28"/>
          <w:szCs w:val="28"/>
        </w:rPr>
        <w:t>Như vậy, việc giữ nguyên, điều chỉnh, tích hợp hay bổ sung vị trí việc làm phải xuất phát từ nhiệm vụ và yêu cầu công việc, không căn cứ vào số người hiện có. Đối với vị trí không còn nhiệm vụ sau khi có quyết định chuyển giao, bãi bỏ hoặc thay đổi tổ chức, phải kiến nghị xử lý theo thẩm quyền, không duy trì chỉ vì đang có người đảm nhiệm.</w:t>
      </w:r>
    </w:p>
    <w:p w14:paraId="00000064" w14:textId="77777777" w:rsidR="00CA68D5" w:rsidRDefault="00633146">
      <w:pPr>
        <w:spacing w:after="100" w:line="264" w:lineRule="auto"/>
        <w:ind w:firstLine="482"/>
        <w:jc w:val="both"/>
        <w:rPr>
          <w:color w:val="000000"/>
        </w:rPr>
      </w:pPr>
      <w:r>
        <w:rPr>
          <w:color w:val="000000"/>
          <w:sz w:val="28"/>
          <w:szCs w:val="28"/>
        </w:rPr>
        <w:t>Tại Biểu C1, chúng ta thể hiện kết quả rà soát danh mục vị trí; tại Biểu C2, rà soát, hoàn thiện bản mô tả công việc và yêu cầu năng lực, kế thừa tối đa những nội dung đã được phê duyệt. Bản mô tả cần làm rõ sản phẩm, tiêu chí chất lượng, thẩm quyền, quan hệ phối hợp và năng lực cần thiết để hoàn thành công việc, tránh chỉ liệt kê bằng cấp.</w:t>
      </w:r>
    </w:p>
    <w:p w14:paraId="00000065" w14:textId="77777777" w:rsidR="00CA68D5" w:rsidRDefault="00633146">
      <w:pPr>
        <w:spacing w:after="100" w:line="264" w:lineRule="auto"/>
        <w:ind w:firstLine="482"/>
        <w:jc w:val="both"/>
        <w:rPr>
          <w:color w:val="000000"/>
        </w:rPr>
      </w:pPr>
      <w:r>
        <w:rPr>
          <w:color w:val="000000"/>
          <w:sz w:val="28"/>
          <w:szCs w:val="28"/>
        </w:rPr>
        <w:t>Kết thúc Bước 5, chúng ta có danh mục vị trí việc làm, bản mô tả và yêu cầu năng lực được rà soát để xác định nhu cầu nhân lực.</w:t>
      </w:r>
    </w:p>
    <w:p w14:paraId="00000067" w14:textId="77777777" w:rsidR="00CA68D5" w:rsidRDefault="00633146">
      <w:pPr>
        <w:keepNext/>
        <w:keepLines/>
        <w:spacing w:before="160" w:after="120" w:line="264" w:lineRule="auto"/>
        <w:ind w:firstLine="482"/>
        <w:jc w:val="both"/>
        <w:rPr>
          <w:color w:val="000000"/>
        </w:rPr>
      </w:pPr>
      <w:r>
        <w:rPr>
          <w:b/>
          <w:bCs/>
          <w:color w:val="000000"/>
          <w:sz w:val="28"/>
          <w:szCs w:val="28"/>
        </w:rPr>
        <w:t>Bước 6. Biểu C3 – Xác định nhu cầu nhân lực (3 phút)</w:t>
      </w:r>
    </w:p>
    <w:p w14:paraId="23D6E733" w14:textId="0D74A680" w:rsidR="009A13CB" w:rsidRDefault="00633146">
      <w:pPr>
        <w:spacing w:after="100" w:line="264" w:lineRule="auto"/>
        <w:ind w:firstLine="482"/>
        <w:jc w:val="both"/>
        <w:rPr>
          <w:color w:val="000000"/>
          <w:sz w:val="28"/>
          <w:szCs w:val="28"/>
        </w:rPr>
      </w:pPr>
      <w:r>
        <w:rPr>
          <w:color w:val="000000"/>
          <w:sz w:val="28"/>
          <w:szCs w:val="28"/>
        </w:rPr>
        <w:t xml:space="preserve">Đây là bước quan trọng, nhằm xác định cần bao nhiêu nhân lực để thực hiện các vị trí việc làm đã được rà soát, trên cơ sở nhiệm vụ, khối lượng công việc và yêu cầu thực hiện. </w:t>
      </w:r>
    </w:p>
    <w:p w14:paraId="576413E1" w14:textId="77777777" w:rsidR="009A13CB" w:rsidRPr="009A13CB" w:rsidRDefault="009A13CB" w:rsidP="009A13CB">
      <w:pPr>
        <w:spacing w:after="100" w:line="264" w:lineRule="auto"/>
        <w:ind w:firstLine="482"/>
        <w:jc w:val="both"/>
        <w:rPr>
          <w:color w:val="000000"/>
          <w:sz w:val="28"/>
          <w:szCs w:val="28"/>
          <w:lang w:val="en-US"/>
        </w:rPr>
      </w:pPr>
      <w:r w:rsidRPr="009A13CB">
        <w:rPr>
          <w:b/>
          <w:bCs/>
          <w:color w:val="000000"/>
          <w:sz w:val="28"/>
          <w:szCs w:val="28"/>
          <w:lang w:val="en-US"/>
        </w:rPr>
        <w:t>Một điểm cần lưu ý khi xác định nhu cầu nhân lực là đặc điểm địa bàn.</w:t>
      </w:r>
      <w:r w:rsidRPr="009A13CB">
        <w:rPr>
          <w:color w:val="000000"/>
          <w:sz w:val="28"/>
          <w:szCs w:val="28"/>
          <w:lang w:val="en-US"/>
        </w:rPr>
        <w:t xml:space="preserve"> Theo Phụ lục IV, việc nghiên cứu, đối chiếu được thực hiện theo 04 nhóm: Đô thị đặc biệt, Đô thị, Đồng bằng và Miền núi.</w:t>
      </w:r>
    </w:p>
    <w:p w14:paraId="355B91AE" w14:textId="77777777" w:rsidR="009A13CB" w:rsidRPr="009A13CB" w:rsidRDefault="009A13CB" w:rsidP="009A13CB">
      <w:pPr>
        <w:spacing w:after="100" w:line="264" w:lineRule="auto"/>
        <w:ind w:firstLine="482"/>
        <w:jc w:val="both"/>
        <w:rPr>
          <w:color w:val="000000"/>
          <w:sz w:val="28"/>
          <w:szCs w:val="28"/>
          <w:lang w:val="en-US"/>
        </w:rPr>
      </w:pPr>
      <w:r w:rsidRPr="009A13CB">
        <w:rPr>
          <w:color w:val="000000"/>
          <w:sz w:val="28"/>
          <w:szCs w:val="28"/>
          <w:lang w:val="en-US"/>
        </w:rPr>
        <w:t>Cùng một nhiệm vụ nhưng khối lượng, mức độ phức tạp và điều kiện thực hiện có thể khác nhau. Chẳng hạn, một phường đông dân có số lượng hồ sơ lớn; trong khi một xã miền núi, dân cư phân tán có thể phát sinh nhiều thời gian di chuyển, yêu cầu phục vụ trực tiếp tại cơ sở.</w:t>
      </w:r>
    </w:p>
    <w:p w14:paraId="14F08C1E" w14:textId="77777777" w:rsidR="009A13CB" w:rsidRPr="009A13CB" w:rsidRDefault="009A13CB" w:rsidP="009A13CB">
      <w:pPr>
        <w:spacing w:after="100" w:line="264" w:lineRule="auto"/>
        <w:ind w:firstLine="482"/>
        <w:jc w:val="both"/>
        <w:rPr>
          <w:color w:val="000000"/>
          <w:sz w:val="28"/>
          <w:szCs w:val="28"/>
          <w:lang w:val="en-US"/>
        </w:rPr>
      </w:pPr>
      <w:r w:rsidRPr="009A13CB">
        <w:rPr>
          <w:color w:val="000000"/>
          <w:sz w:val="28"/>
          <w:szCs w:val="28"/>
          <w:lang w:val="en-US"/>
        </w:rPr>
        <w:t>Vì vậy, cần căn cứ vào nhiệm vụ, sản phẩm, khối lượng và điều kiện thực tế đã được kiểm chứng để xác định nhu cầu nhân lực; không áp dụng một hệ số tăng, giảm biên chế cố định theo nhóm địa bàn. Việc phân nhóm cấp xã phải căn cứ đặc điểm của từng xã, phường, không mặc nhiên áp dụng nhóm của cấp tỉnh.</w:t>
      </w:r>
    </w:p>
    <w:p w14:paraId="00000069" w14:textId="49A91E91" w:rsidR="00CA68D5" w:rsidRPr="00CB30FD" w:rsidRDefault="00633146" w:rsidP="00CB30FD">
      <w:pPr>
        <w:spacing w:after="100" w:line="264" w:lineRule="auto"/>
        <w:ind w:firstLine="482"/>
        <w:jc w:val="both"/>
        <w:rPr>
          <w:color w:val="000000"/>
          <w:lang w:val="en-US"/>
        </w:rPr>
      </w:pPr>
      <w:r>
        <w:rPr>
          <w:color w:val="000000"/>
          <w:sz w:val="28"/>
          <w:szCs w:val="28"/>
        </w:rPr>
        <w:t>Hướng dẫn quy định 03 phương pháp, lựa chọn theo tính chất từng nhóm công việc, không chọn phương pháp chỉ để phù hợp với số người đang có.</w:t>
      </w:r>
    </w:p>
    <w:p w14:paraId="0000006A" w14:textId="77777777" w:rsidR="00CA68D5" w:rsidRDefault="00633146">
      <w:pPr>
        <w:spacing w:after="100" w:line="264" w:lineRule="auto"/>
        <w:ind w:firstLine="482"/>
        <w:jc w:val="both"/>
        <w:rPr>
          <w:color w:val="000000"/>
        </w:rPr>
      </w:pPr>
      <w:r>
        <w:rPr>
          <w:color w:val="000000"/>
          <w:sz w:val="28"/>
          <w:szCs w:val="28"/>
        </w:rPr>
        <w:lastRenderedPageBreak/>
        <w:t>Thứ nhất, Phương pháp 1 (PP1) áp dụng đối với những vị trí được xác định theo cơ cấu tổ chức, chức danh lãnh đạo, quản lý hoặc yêu cầu bố trí nhân lực đã được cấp có thẩm quyền quy định.</w:t>
      </w:r>
    </w:p>
    <w:p w14:paraId="0000006B" w14:textId="77777777" w:rsidR="00CA68D5" w:rsidRDefault="00633146">
      <w:pPr>
        <w:spacing w:after="100" w:line="264" w:lineRule="auto"/>
        <w:ind w:firstLine="482"/>
        <w:jc w:val="both"/>
        <w:rPr>
          <w:color w:val="000000"/>
        </w:rPr>
      </w:pPr>
      <w:r>
        <w:rPr>
          <w:color w:val="000000"/>
          <w:sz w:val="28"/>
          <w:szCs w:val="28"/>
        </w:rPr>
        <w:t>Chẳng hạn, tại UBND xã Mẫu, các chức danh Chủ tịch, Phó Chủ tịch UBND xã được xác định theo quy định về tổ chức bộ máy, cơ cấu và số lượng cấp phó. Nhu cầu nhân lực đối với các chức danh này phải căn cứ vào quy định tương ứng, không tính bằng cách lấy số lượng hồ sơ giải quyết chia cho thời gian lao động bình quân.</w:t>
      </w:r>
    </w:p>
    <w:p w14:paraId="0000006D" w14:textId="77777777" w:rsidR="00CA68D5" w:rsidRDefault="00633146">
      <w:pPr>
        <w:spacing w:after="100" w:line="264" w:lineRule="auto"/>
        <w:ind w:firstLine="482"/>
        <w:jc w:val="both"/>
        <w:rPr>
          <w:color w:val="000000"/>
        </w:rPr>
      </w:pPr>
      <w:r>
        <w:rPr>
          <w:color w:val="000000"/>
          <w:sz w:val="28"/>
          <w:szCs w:val="28"/>
        </w:rPr>
        <w:t>Thứ hai, Phương pháp 2 (PP2) áp dụng đối với những công việc có thể xác định được số lượng sản phẩm và thời gian lao động cần thiết để hoàn thành sản phẩm.</w:t>
      </w:r>
    </w:p>
    <w:p w14:paraId="0000006E" w14:textId="77777777" w:rsidR="00CA68D5" w:rsidRDefault="00633146">
      <w:pPr>
        <w:spacing w:after="100" w:line="264" w:lineRule="auto"/>
        <w:ind w:firstLine="482"/>
        <w:jc w:val="both"/>
        <w:rPr>
          <w:color w:val="000000"/>
        </w:rPr>
      </w:pPr>
      <w:r>
        <w:rPr>
          <w:color w:val="000000"/>
          <w:sz w:val="28"/>
          <w:szCs w:val="28"/>
        </w:rPr>
        <w:t>Cách tính là xác định tổng thời gian lao động để thực hiện công việc, có tính đến những thay đổi thực tế đã được kiểm chứng do chuyển đổi số, tự chủ, xã hội hóa và thuê dịch vụ; sau đó chia cho quỹ thời gian làm việc của một người trong cùng kỳ, với chế độ làm việc tương ứng.</w:t>
      </w:r>
    </w:p>
    <w:p w14:paraId="0000006F" w14:textId="77777777" w:rsidR="00CA68D5" w:rsidRDefault="00633146">
      <w:pPr>
        <w:spacing w:after="100" w:line="264" w:lineRule="auto"/>
        <w:ind w:firstLine="482"/>
        <w:jc w:val="both"/>
        <w:rPr>
          <w:color w:val="000000"/>
        </w:rPr>
      </w:pPr>
      <w:r>
        <w:rPr>
          <w:color w:val="000000"/>
          <w:sz w:val="28"/>
          <w:szCs w:val="28"/>
        </w:rPr>
        <w:t>Về quỹ thời gian làm việc, Hướng dẫn xác định mức tham chiếu 1.904 giờ/người/năm cho kỳ thống kê từ ngày 01/10/2025 đến ngày 30/9/2026, đối với chế độ làm việc 40 giờ/tuần, 05 ngày/tuần, sau khi trừ thời gian nghỉ lễ, Tết, nghỉ bù và 12 ngày nghỉ phép năm cơ bản. Đây là mức tham chiếu để quy đổi nhu cầu nhân lực, không phải định mức biên chế. Đối với những vị trí có chế độ làm việc đặc thù, phải xác định quỹ thời gian phù hợp, có căn cứ và được xác nhận.</w:t>
      </w:r>
    </w:p>
    <w:p w14:paraId="00000070" w14:textId="77777777" w:rsidR="00CA68D5" w:rsidRDefault="00633146">
      <w:pPr>
        <w:spacing w:after="100" w:line="264" w:lineRule="auto"/>
        <w:ind w:firstLine="482"/>
        <w:jc w:val="both"/>
        <w:rPr>
          <w:color w:val="000000"/>
        </w:rPr>
      </w:pPr>
      <w:r>
        <w:rPr>
          <w:color w:val="000000"/>
          <w:sz w:val="28"/>
          <w:szCs w:val="28"/>
        </w:rPr>
        <w:t>Trở lại ví dụ tại UBND xã Mẫu: Biểu B1 xác định cơ sở tính 3.000 giờ lao động; Biểu B2 xác định thời gian giảm thực tế là 400 giờ, còn 2.600 giờ cho phần việc đang xét. Giả sử công việc thuộc trường hợp áp dụng mức tham chiếu nêu trên, chúng ta lấy 2.600 chia cho 1.904, kết quả khoảng 1,366 người quy đổi.</w:t>
      </w:r>
    </w:p>
    <w:p w14:paraId="00000072" w14:textId="780675CB" w:rsidR="00CA68D5" w:rsidRDefault="00633146">
      <w:pPr>
        <w:spacing w:after="100" w:line="264" w:lineRule="auto"/>
        <w:ind w:firstLine="482"/>
        <w:jc w:val="both"/>
        <w:rPr>
          <w:color w:val="000000"/>
        </w:rPr>
      </w:pPr>
      <w:r>
        <w:rPr>
          <w:color w:val="000000"/>
          <w:sz w:val="28"/>
          <w:szCs w:val="28"/>
        </w:rPr>
        <w:t>Đến đây, có thể các đồng chí băn khoăn: 1,366 người quy đổi được hiểu thế nào? Có phải cần bố trí 02 người không?</w:t>
      </w:r>
    </w:p>
    <w:p w14:paraId="00000073" w14:textId="77777777" w:rsidR="00CA68D5" w:rsidRDefault="00633146">
      <w:pPr>
        <w:spacing w:after="100" w:line="264" w:lineRule="auto"/>
        <w:ind w:firstLine="482"/>
        <w:jc w:val="both"/>
        <w:rPr>
          <w:color w:val="000000"/>
        </w:rPr>
      </w:pPr>
      <w:r>
        <w:rPr>
          <w:color w:val="000000"/>
          <w:sz w:val="28"/>
          <w:szCs w:val="28"/>
        </w:rPr>
        <w:t>Để dễ hình dung, nếu một cán bộ dành toàn bộ 1.904 giờ làm việc trong năm cho công việc này thì vẫn còn 696 giờ cần được thực hiện, tương đương 87 ngày làm việc, bình quân hơn 07 ngày mỗi tháng nếu phân bổ đều trong năm.</w:t>
      </w:r>
    </w:p>
    <w:p w14:paraId="00000074" w14:textId="77777777" w:rsidR="00CA68D5" w:rsidRDefault="00633146">
      <w:pPr>
        <w:spacing w:after="100" w:line="264" w:lineRule="auto"/>
        <w:ind w:firstLine="482"/>
        <w:jc w:val="both"/>
        <w:rPr>
          <w:color w:val="000000"/>
        </w:rPr>
      </w:pPr>
      <w:r>
        <w:rPr>
          <w:color w:val="000000"/>
          <w:sz w:val="28"/>
          <w:szCs w:val="28"/>
        </w:rPr>
        <w:t>Phần công việc còn lại có thể bố trí người khác kiêm nhiệm nếu đáp ứng yêu cầu chuyên môn và còn thời gian làm việc; trường hợp công việc phải thực hiện đồng thời hoặc có yêu cầu riêng thì phải xem xét phương án bố trí phù hợp.</w:t>
      </w:r>
    </w:p>
    <w:p w14:paraId="00000075" w14:textId="77777777" w:rsidR="00CA68D5" w:rsidRDefault="00633146">
      <w:pPr>
        <w:spacing w:after="100" w:line="264" w:lineRule="auto"/>
        <w:ind w:firstLine="482"/>
        <w:jc w:val="both"/>
        <w:rPr>
          <w:color w:val="000000"/>
        </w:rPr>
      </w:pPr>
      <w:r>
        <w:rPr>
          <w:color w:val="000000"/>
          <w:sz w:val="28"/>
          <w:szCs w:val="28"/>
        </w:rPr>
        <w:t>Như vậy, 1,366 là số người quy đổi theo khối lượng lao động, không làm tròn từng công việc lên thành số người nguyên và không tự động chuyển thành chỉ tiêu biên chế. Việc xác định số người cần bố trí còn phải xem xét tổng thể nhiệm vụ, thời điểm thực hiện, khả năng kiêm nhiệm, sử dụng chung nhân lực và điều kiện thực tế.</w:t>
      </w:r>
    </w:p>
    <w:p w14:paraId="00000077" w14:textId="77777777" w:rsidR="00CA68D5" w:rsidRDefault="00633146">
      <w:pPr>
        <w:spacing w:after="100" w:line="264" w:lineRule="auto"/>
        <w:ind w:firstLine="482"/>
        <w:jc w:val="both"/>
        <w:rPr>
          <w:color w:val="000000"/>
        </w:rPr>
      </w:pPr>
      <w:r>
        <w:rPr>
          <w:color w:val="000000"/>
          <w:sz w:val="28"/>
          <w:szCs w:val="28"/>
        </w:rPr>
        <w:t xml:space="preserve">Thứ ba, Phương pháp 3 (PP3) áp dụng đối với những công việc đặc thù, khó xác định nhu cầu nhân lực bằng thời gian lao động chuẩn, như nghiên cứu, tham mưu, </w:t>
      </w:r>
      <w:r>
        <w:rPr>
          <w:color w:val="000000"/>
          <w:sz w:val="28"/>
          <w:szCs w:val="28"/>
        </w:rPr>
        <w:lastRenderedPageBreak/>
        <w:t>thẩm định, kiểm tra, giám sát. Yêu cầu chất lượng, trách nhiệm chuyên môn và tiến độ của sản phẩm là căn cứ trọng tâm để phân tích nhu cầu.</w:t>
      </w:r>
    </w:p>
    <w:p w14:paraId="00000078" w14:textId="77777777" w:rsidR="00CA68D5" w:rsidRDefault="00633146">
      <w:pPr>
        <w:spacing w:after="100" w:line="264" w:lineRule="auto"/>
        <w:ind w:firstLine="482"/>
        <w:jc w:val="both"/>
        <w:rPr>
          <w:color w:val="000000"/>
        </w:rPr>
      </w:pPr>
      <w:r>
        <w:rPr>
          <w:color w:val="000000"/>
          <w:sz w:val="28"/>
          <w:szCs w:val="28"/>
        </w:rPr>
        <w:t>Lấy ví dụ tại khối Đảng của xã Mẫu: cơ quan tham mưu, giúp việc Đảng ủy được giao đồng thời xây dựng một báo cáo sơ kết thực hiện nghị quyết và một đề án nâng cao chất lượng sinh hoạt chi bộ, cùng phải hoàn thành trong tháng 11.</w:t>
      </w:r>
    </w:p>
    <w:p w14:paraId="00000079" w14:textId="77777777" w:rsidR="00CA68D5" w:rsidRDefault="00633146">
      <w:pPr>
        <w:spacing w:after="100" w:line="264" w:lineRule="auto"/>
        <w:ind w:firstLine="482"/>
        <w:jc w:val="both"/>
        <w:rPr>
          <w:color w:val="000000"/>
        </w:rPr>
      </w:pPr>
      <w:r>
        <w:rPr>
          <w:color w:val="000000"/>
          <w:sz w:val="28"/>
          <w:szCs w:val="28"/>
        </w:rPr>
        <w:t>Qua phân tích yêu cầu chuyên môn, chất lượng, tiến độ và khả năng thực hiện đồng thời, giả sử xác định trong tháng 11 cần bố trí 02 cán bộ chủ trì, cùng nhân lực hỗ trợ kiêm nhiệm theo từng giai đoạn. Đây là nhu cầu được xác định từ yêu cầu thực hiện công việc, không đơn thuần căn cứ vào số lượng hai sản phẩm. Cần chỉ rõ ai chịu trách nhiệm sản phẩm nào, giai đoạn nào cần phối hợp, vì sao phải làm đồng thời và căn cứ xác định năng lực cần có.</w:t>
      </w:r>
    </w:p>
    <w:p w14:paraId="0000007A" w14:textId="77777777" w:rsidR="00CA68D5" w:rsidRDefault="00633146">
      <w:pPr>
        <w:spacing w:after="100" w:line="264" w:lineRule="auto"/>
        <w:ind w:firstLine="482"/>
        <w:jc w:val="both"/>
        <w:rPr>
          <w:color w:val="000000"/>
        </w:rPr>
      </w:pPr>
      <w:r>
        <w:rPr>
          <w:color w:val="000000"/>
          <w:sz w:val="28"/>
          <w:szCs w:val="28"/>
        </w:rPr>
        <w:t>Nếu cơ quan hiện có một cán bộ đáp ứng yêu cầu, cần xem xét phân công thêm một cán bộ phù hợp từ nguồn nhân lực hiện có, không đồng nghĩa với việc phải bổ sung một biên chế. Nhu cầu nhân lực thường xuyên phải được xác định trên cơ sở toàn bộ nhiệm vụ, sản phẩm và tiến độ thực hiện trong năm, không lấy nhu cầu của riêng một tháng làm căn cứ đề nghị tăng biên chế.</w:t>
      </w:r>
    </w:p>
    <w:p w14:paraId="0000007B" w14:textId="77777777" w:rsidR="00CA68D5" w:rsidRDefault="00633146">
      <w:pPr>
        <w:spacing w:after="100" w:line="264" w:lineRule="auto"/>
        <w:ind w:firstLine="482"/>
        <w:jc w:val="both"/>
        <w:rPr>
          <w:color w:val="000000"/>
        </w:rPr>
      </w:pPr>
      <w:r>
        <w:rPr>
          <w:color w:val="000000"/>
          <w:sz w:val="28"/>
          <w:szCs w:val="28"/>
        </w:rPr>
        <w:t>Đối với nhiệm vụ có nhiều người tham gia, cần xác định rõ công việc của người chủ trì, người phối hợp và khả năng sử dụng chung nhân lực.</w:t>
      </w:r>
    </w:p>
    <w:p w14:paraId="0000007D" w14:textId="77777777" w:rsidR="00CA68D5" w:rsidRDefault="00633146">
      <w:pPr>
        <w:spacing w:after="100" w:line="264" w:lineRule="auto"/>
        <w:ind w:firstLine="482"/>
        <w:jc w:val="both"/>
        <w:rPr>
          <w:color w:val="000000"/>
        </w:rPr>
      </w:pPr>
      <w:r>
        <w:rPr>
          <w:color w:val="000000"/>
          <w:sz w:val="28"/>
          <w:szCs w:val="28"/>
        </w:rPr>
        <w:t>Chẳng hạn, khi xây dựng đề án tại Đảng ủy xã Mẫu, công việc nghiên cứu, phân tích, đề xuất chính sách, xây dựng và hoàn thiện đề án có thể xác định nhu cầu theo PP3. Riêng công việc tổng hợp số liệu phục vụ đề án, nếu xác định được số lượng sản phẩm và thời gian thực hiện có căn cứ thì có thể áp dụng PP2.</w:t>
      </w:r>
    </w:p>
    <w:p w14:paraId="0000007E" w14:textId="77777777" w:rsidR="00CA68D5" w:rsidRDefault="00633146">
      <w:pPr>
        <w:spacing w:after="100" w:line="264" w:lineRule="auto"/>
        <w:ind w:firstLine="482"/>
        <w:jc w:val="both"/>
        <w:rPr>
          <w:color w:val="000000"/>
        </w:rPr>
      </w:pPr>
      <w:r>
        <w:rPr>
          <w:color w:val="000000"/>
          <w:sz w:val="28"/>
          <w:szCs w:val="28"/>
        </w:rPr>
        <w:t>Khi kê khai, phải tách rõ phần việc của từng phương pháp: phần đã tính thời gian lao động theo PP2 không được tiếp tục tính vào nhu cầu theo PP3. Trường hợp một vị trí có công việc thuộc cả hai phương pháp, Biểu C3 cho phép lựa chọn kết hợp PP2+PP3, nhưng phải giải trình rõ kết quả từng phương pháp, khả năng kiêm nhiệm, sử dụng chung nhân lực và số người thực sự cần bố trí, không cộng cơ học các kết quả tính toán.</w:t>
      </w:r>
    </w:p>
    <w:p w14:paraId="0000007F" w14:textId="77777777" w:rsidR="00CA68D5" w:rsidRDefault="00633146">
      <w:pPr>
        <w:spacing w:after="100" w:line="264" w:lineRule="auto"/>
        <w:ind w:firstLine="482"/>
        <w:jc w:val="both"/>
        <w:rPr>
          <w:color w:val="000000"/>
        </w:rPr>
      </w:pPr>
      <w:r>
        <w:rPr>
          <w:color w:val="000000"/>
          <w:sz w:val="28"/>
          <w:szCs w:val="28"/>
        </w:rPr>
        <w:t>Như vậy, kết quả PP3 phải có giải trình từ sản phẩm, chất lượng, mức độ phức tạp, tiến độ và phương án phân công; có thể kiểm chứng bằng hồ sơ nhiệm vụ tương tự, tiến độ thực hiện và nhận xét của người có trách nhiệm chuyên môn. Không căn cứ đơn thuần vào số lượng đề án, báo cáo hoặc cuộc họp để xác định số người; cũng không lựa chọn PP3 chỉ vì chưa đủ dữ liệu để áp dụng PP2.</w:t>
      </w:r>
    </w:p>
    <w:p w14:paraId="00000080" w14:textId="77777777" w:rsidR="00CA68D5" w:rsidRDefault="00633146">
      <w:pPr>
        <w:spacing w:after="100" w:line="264" w:lineRule="auto"/>
        <w:ind w:firstLine="482"/>
        <w:jc w:val="both"/>
        <w:rPr>
          <w:color w:val="000000"/>
        </w:rPr>
      </w:pPr>
      <w:r>
        <w:rPr>
          <w:color w:val="000000"/>
          <w:sz w:val="28"/>
          <w:szCs w:val="28"/>
        </w:rPr>
        <w:t>Kết thúc Bước 6, chúng ta có nhu cầu nhân lực, phương pháp tính và căn cứ giải trình để đối chiếu với đội ngũ hiện có.</w:t>
      </w:r>
    </w:p>
    <w:p w14:paraId="00000082" w14:textId="64664D61" w:rsidR="00CA68D5" w:rsidRPr="00CB30FD" w:rsidRDefault="00633146">
      <w:pPr>
        <w:keepNext/>
        <w:keepLines/>
        <w:spacing w:before="160" w:after="120" w:line="264" w:lineRule="auto"/>
        <w:ind w:firstLine="482"/>
        <w:jc w:val="both"/>
        <w:rPr>
          <w:color w:val="000000"/>
          <w:lang w:val="en-US"/>
        </w:rPr>
      </w:pPr>
      <w:r>
        <w:rPr>
          <w:b/>
          <w:bCs/>
          <w:color w:val="000000"/>
          <w:sz w:val="28"/>
          <w:szCs w:val="28"/>
        </w:rPr>
        <w:lastRenderedPageBreak/>
        <w:t>Bước 7. Biểu D1, D2 – Đối chiếu nguồn nhân lực hiện có và xây dựng phương án biên chế</w:t>
      </w:r>
    </w:p>
    <w:p w14:paraId="00000083" w14:textId="77777777" w:rsidR="00CA68D5" w:rsidRDefault="00633146">
      <w:pPr>
        <w:spacing w:after="100" w:line="264" w:lineRule="auto"/>
        <w:ind w:firstLine="482"/>
        <w:jc w:val="both"/>
        <w:rPr>
          <w:color w:val="000000"/>
        </w:rPr>
      </w:pPr>
      <w:r>
        <w:rPr>
          <w:color w:val="000000"/>
          <w:sz w:val="28"/>
          <w:szCs w:val="28"/>
        </w:rPr>
        <w:t>Sau khi xác định nhu cầu nhân lực tại Bước 6, chúng ta chuyển sang Biểu D1 và D2 để trả lời hai câu hỏi: Nguồn nhân lực hiện có đáp ứng được đến đâu? Sau khi xem xét khả năng sắp xếp, cần đề xuất phương án biên chế ra sao?</w:t>
      </w:r>
    </w:p>
    <w:p w14:paraId="00000084" w14:textId="77777777" w:rsidR="00CA68D5" w:rsidRDefault="00633146">
      <w:pPr>
        <w:spacing w:after="100" w:line="264" w:lineRule="auto"/>
        <w:ind w:firstLine="482"/>
        <w:jc w:val="both"/>
        <w:rPr>
          <w:color w:val="000000"/>
        </w:rPr>
      </w:pPr>
      <w:r>
        <w:rPr>
          <w:color w:val="000000"/>
          <w:sz w:val="28"/>
          <w:szCs w:val="28"/>
        </w:rPr>
        <w:t>Trước hết, tại Biểu D1, các cơ quan, đơn vị rà soát đội ngũ hiện có, xác định vị trí việc làm chính, các công việc được phân công, năng lực đáp ứng và thời gian thực hiện của từng người; phân biệt số người thực có với biên chế được giao. Mỗi người chỉ được thống kê một lần; trường hợp kiêm nhiệm nhiều công việc phải phân định rõ thời gian, không tính trùng nhân lực.</w:t>
      </w:r>
    </w:p>
    <w:p w14:paraId="00000086" w14:textId="190BE347" w:rsidR="00CA68D5" w:rsidRPr="00CB30FD" w:rsidRDefault="00633146" w:rsidP="00CB30FD">
      <w:pPr>
        <w:spacing w:after="100" w:line="264" w:lineRule="auto"/>
        <w:ind w:firstLine="482"/>
        <w:jc w:val="both"/>
        <w:rPr>
          <w:color w:val="000000"/>
          <w:lang w:val="en-US"/>
        </w:rPr>
      </w:pPr>
      <w:r>
        <w:rPr>
          <w:color w:val="000000"/>
          <w:sz w:val="28"/>
          <w:szCs w:val="28"/>
        </w:rPr>
        <w:t>Trở lại ví dụ tại UBND xã Mẫu: Bước 6 xác định khối lượng công việc tương đương 1,366 người quy đổi. Giả sử đã bố trí một cán bộ đảm nhiệm khối lượng tương đương 1.904 giờ/năm thì còn 696 giờ cần phân công thực hiện. Nếu đơn vị có cán bộ khác đủ năng lực và còn thời gian làm việc phù hợp, có thể xem xét bố trí kiêm nhiệm phần công việc này mà chưa cần bổ sung người. Ngược lại, nếu đội ngũ hiện có không thể đáp ứng thì phải làm rõ nguyên nhân, xem xét phương án đào tạo, bố trí lại hoặc điều chuyển nhân lực theo thẩm quyền.</w:t>
      </w:r>
    </w:p>
    <w:p w14:paraId="00000087" w14:textId="77777777" w:rsidR="00CA68D5" w:rsidRDefault="00633146">
      <w:pPr>
        <w:spacing w:after="100" w:line="264" w:lineRule="auto"/>
        <w:ind w:firstLine="482"/>
        <w:jc w:val="both"/>
        <w:rPr>
          <w:color w:val="000000"/>
        </w:rPr>
      </w:pPr>
      <w:r>
        <w:rPr>
          <w:color w:val="000000"/>
          <w:sz w:val="28"/>
          <w:szCs w:val="28"/>
        </w:rPr>
        <w:t>Tiếp theo, tại Biểu D2, trên cơ sở đối chiếu nhu cầu với nguồn nhân lực hiện có và khả năng sắp xếp, các đơn vị xây dựng phương án biên chế riêng cho từng năm trong giai đoạn 2027-2031, làm rõ nơi thiếu, nơi thừa, mất cân đối cơ cấu hoặc chưa đáp ứng năng lực; gắn với nguồn kinh phí và điều kiện thực hiện.</w:t>
      </w:r>
    </w:p>
    <w:p w14:paraId="00000088" w14:textId="77777777" w:rsidR="00CA68D5" w:rsidRDefault="00633146">
      <w:pPr>
        <w:spacing w:after="100" w:line="264" w:lineRule="auto"/>
        <w:ind w:firstLine="482"/>
        <w:jc w:val="both"/>
        <w:rPr>
          <w:color w:val="000000"/>
        </w:rPr>
      </w:pPr>
      <w:r>
        <w:rPr>
          <w:color w:val="000000"/>
          <w:sz w:val="28"/>
          <w:szCs w:val="28"/>
        </w:rPr>
        <w:t>Ở đây, cần lưu ý: Không lấy nguyên nhu cầu của kỳ thống kê năm 2026 làm nhu cầu của cả 05 năm tiếp theo. Phương án từng năm phải tính đến thay đổi về nhiệm vụ, khối lượng, quy mô phục vụ, đặc điểm địa bàn, chuyển đổi số, tổ chức bộ máy và nguồn nhân lực. Mỗi thay đổi phải rõ căn cứ, thời điểm tác động, điều kiện thực hiện; dự kiến chưa chắc chắn phải nêu thành giả định để cập nhật. Số liệu chỉ được tự động liên kết theo từng năm khi có dữ liệu dự báo được đầu mối quản lý kiểm chứng, xác nhận; chưa đủ căn cứ thì phải tiếp tục bổ sung, không coi kết quả tính thử là số liệu chính thức.</w:t>
      </w:r>
    </w:p>
    <w:p w14:paraId="00000089" w14:textId="77777777" w:rsidR="00CA68D5" w:rsidRDefault="00633146">
      <w:pPr>
        <w:spacing w:after="100" w:line="264" w:lineRule="auto"/>
        <w:ind w:firstLine="482"/>
        <w:jc w:val="both"/>
        <w:rPr>
          <w:color w:val="000000"/>
        </w:rPr>
      </w:pPr>
      <w:r>
        <w:rPr>
          <w:color w:val="000000"/>
          <w:sz w:val="28"/>
          <w:szCs w:val="28"/>
        </w:rPr>
        <w:t>Kết thúc Bước 7, phương án từng năm phải giải trình được nhu cầu và khả năng bố trí lại nhân lực trước khi đề xuất bổ sung. Việc giao, điều chỉnh biên chế thuộc thẩm quyền quyết định theo Quy định số 183-QĐ/TW ngày 02/6/2026 của Bộ Chính trị, không tự động căn cứ vào số người quy đổi hoặc nhu cầu do đơn vị đề xuất.</w:t>
      </w:r>
    </w:p>
    <w:p w14:paraId="0000008B" w14:textId="77777777" w:rsidR="00CA68D5" w:rsidRDefault="00633146">
      <w:pPr>
        <w:keepNext/>
        <w:keepLines/>
        <w:spacing w:before="160" w:after="120" w:line="264" w:lineRule="auto"/>
        <w:ind w:firstLine="482"/>
        <w:jc w:val="both"/>
        <w:rPr>
          <w:color w:val="000000"/>
        </w:rPr>
      </w:pPr>
      <w:r>
        <w:rPr>
          <w:b/>
          <w:bCs/>
          <w:color w:val="000000"/>
          <w:sz w:val="28"/>
          <w:szCs w:val="28"/>
        </w:rPr>
        <w:t>Bước 8. Tự kiểm tra, xác nhận và gửi hồ sơ (1 phút)</w:t>
      </w:r>
    </w:p>
    <w:p w14:paraId="0000008C" w14:textId="77777777" w:rsidR="00CA68D5" w:rsidRDefault="00633146">
      <w:pPr>
        <w:spacing w:after="100" w:line="264" w:lineRule="auto"/>
        <w:ind w:firstLine="482"/>
        <w:jc w:val="both"/>
        <w:rPr>
          <w:color w:val="000000"/>
        </w:rPr>
      </w:pPr>
      <w:r>
        <w:rPr>
          <w:color w:val="000000"/>
          <w:sz w:val="28"/>
          <w:szCs w:val="28"/>
        </w:rPr>
        <w:t>Sau khi hoàn thành các biểu, bước cuối cùng là kiểm tra, đối chiếu và xác nhận kết quả trước khi gửi cơ quan đầu mối tổng hợp.</w:t>
      </w:r>
    </w:p>
    <w:p w14:paraId="0000008D" w14:textId="77777777" w:rsidR="00CA68D5" w:rsidRDefault="00633146">
      <w:pPr>
        <w:spacing w:after="100" w:line="264" w:lineRule="auto"/>
        <w:ind w:firstLine="482"/>
        <w:jc w:val="both"/>
        <w:rPr>
          <w:color w:val="000000"/>
        </w:rPr>
      </w:pPr>
      <w:r>
        <w:rPr>
          <w:color w:val="000000"/>
          <w:sz w:val="28"/>
          <w:szCs w:val="28"/>
        </w:rPr>
        <w:t xml:space="preserve">Các cơ quan, đơn vị cần kiểm tra sự thống nhất giữa nhiệm vụ, công việc và vị trí việc làm tại A1, A2, C1; khối lượng sản phẩm, thời gian lao động và những thay </w:t>
      </w:r>
      <w:r>
        <w:rPr>
          <w:color w:val="000000"/>
          <w:sz w:val="28"/>
          <w:szCs w:val="28"/>
        </w:rPr>
        <w:lastRenderedPageBreak/>
        <w:t>đổi tại B1, B2; nhu cầu nhân lực tại C3; đội ngũ hiện có và phương án biên chế từng năm tại D1, D2. Đồng thời đối chiếu yêu cầu năng lực tại C2 với đội ngũ tại D1 để xác định nhu cầu đào tạo, bố trí lại.</w:t>
      </w:r>
    </w:p>
    <w:p w14:paraId="0000008E" w14:textId="77777777" w:rsidR="00CA68D5" w:rsidRDefault="00633146">
      <w:pPr>
        <w:spacing w:after="100" w:line="264" w:lineRule="auto"/>
        <w:ind w:firstLine="482"/>
        <w:jc w:val="both"/>
        <w:rPr>
          <w:color w:val="000000"/>
        </w:rPr>
      </w:pPr>
      <w:r>
        <w:rPr>
          <w:color w:val="000000"/>
          <w:sz w:val="28"/>
          <w:szCs w:val="28"/>
        </w:rPr>
        <w:t>Cần lưu ý không tính trùng sản phẩm, nhân lực kiêm nhiệm; không lấy kết quả tính toán tự động thay cho việc kiểm tra, xác nhận về nghiệp vụ. Dữ liệu còn thiếu hoặc chưa đủ căn cứ phải ghi rõ nội dung, trách nhiệm và thời hạn bổ sung. Đề nghị phân công rõ người lập, người kiểm tra, người xác nhận; người đứng đầu chịu trách nhiệm về chất lượng dữ liệu và phương án của đơn vị.</w:t>
      </w:r>
    </w:p>
    <w:p w14:paraId="0000008F" w14:textId="77777777" w:rsidR="00CA68D5" w:rsidRDefault="00633146">
      <w:pPr>
        <w:spacing w:after="100" w:line="264" w:lineRule="auto"/>
        <w:ind w:firstLine="482"/>
        <w:jc w:val="both"/>
        <w:rPr>
          <w:color w:val="000000"/>
        </w:rPr>
      </w:pPr>
      <w:r>
        <w:rPr>
          <w:color w:val="000000"/>
          <w:sz w:val="28"/>
          <w:szCs w:val="28"/>
        </w:rPr>
        <w:t>Về đầu mối tiếp nhận, các cơ quan, đơn vị gửi kết quả theo đầu mối được cấp có thẩm quyền phân công, phù hợp với phạm vi quản lý biên chế của từng khối, ngành, địa phương. Cơ quan đầu mối có trách nhiệm kiểm tra, đối chiếu, tổng hợp và gửi kết quả về Ban Tổ chức Trung ương theo quy định; bảo đảm mỗi người, mỗi chỉ tiêu biên chế chỉ được tổng hợp một lần.</w:t>
      </w:r>
    </w:p>
    <w:p w14:paraId="00000090" w14:textId="77777777" w:rsidR="00CA68D5" w:rsidRDefault="00633146">
      <w:pPr>
        <w:spacing w:after="100" w:line="264" w:lineRule="auto"/>
        <w:ind w:firstLine="482"/>
        <w:jc w:val="both"/>
        <w:rPr>
          <w:color w:val="000000"/>
        </w:rPr>
      </w:pPr>
      <w:r>
        <w:rPr>
          <w:color w:val="000000"/>
          <w:sz w:val="28"/>
          <w:szCs w:val="28"/>
        </w:rPr>
        <w:t>Kết thúc Bước 8, mỗi cơ quan, đơn vị có bộ biểu được kiểm tra, xác nhận, báo cáo kết quả, minh chứng và nội dung cần xử lý, gửi đúng đầu mối, đúng thời hạn.</w:t>
      </w:r>
    </w:p>
    <w:p w14:paraId="00000092" w14:textId="2A713EC3" w:rsidR="00CA68D5" w:rsidRPr="00CB30FD" w:rsidRDefault="00633146">
      <w:pPr>
        <w:keepNext/>
        <w:keepLines/>
        <w:spacing w:before="160" w:after="120" w:line="264" w:lineRule="auto"/>
        <w:ind w:firstLine="482"/>
        <w:jc w:val="both"/>
        <w:rPr>
          <w:color w:val="000000"/>
          <w:lang w:val="en-US"/>
        </w:rPr>
      </w:pPr>
      <w:r>
        <w:rPr>
          <w:b/>
          <w:bCs/>
          <w:color w:val="000000"/>
          <w:sz w:val="28"/>
          <w:szCs w:val="28"/>
        </w:rPr>
        <w:t xml:space="preserve">IV. HỒ SƠ, TIẾN ĐỘ THỰC HIỆN VÀ NHỮNG ĐIỂM CẦN LƯU </w:t>
      </w:r>
      <w:r w:rsidR="00CB30FD">
        <w:rPr>
          <w:b/>
          <w:bCs/>
          <w:color w:val="000000"/>
          <w:sz w:val="28"/>
          <w:szCs w:val="28"/>
          <w:lang w:val="en-US"/>
        </w:rPr>
        <w:t>Ý</w:t>
      </w:r>
    </w:p>
    <w:p w14:paraId="00000094" w14:textId="77777777" w:rsidR="00CA68D5" w:rsidRDefault="00633146">
      <w:pPr>
        <w:spacing w:after="100" w:line="264" w:lineRule="auto"/>
        <w:ind w:firstLine="482"/>
        <w:jc w:val="both"/>
        <w:rPr>
          <w:color w:val="000000"/>
        </w:rPr>
      </w:pPr>
      <w:r>
        <w:rPr>
          <w:color w:val="000000"/>
          <w:sz w:val="28"/>
          <w:szCs w:val="28"/>
        </w:rPr>
        <w:t>Sau phần hướng dẫn 08 bước, tôi xin nêu một số yêu cầu về hồ sơ, tiến độ và tổ chức thực hiện.</w:t>
      </w:r>
    </w:p>
    <w:p w14:paraId="00000095" w14:textId="77777777" w:rsidR="00CA68D5" w:rsidRDefault="00633146">
      <w:pPr>
        <w:spacing w:after="100" w:line="264" w:lineRule="auto"/>
        <w:ind w:firstLine="482"/>
        <w:jc w:val="both"/>
        <w:rPr>
          <w:color w:val="000000"/>
        </w:rPr>
      </w:pPr>
      <w:r>
        <w:rPr>
          <w:color w:val="000000"/>
          <w:sz w:val="28"/>
          <w:szCs w:val="28"/>
        </w:rPr>
        <w:t>Về hồ sơ, các cơ quan, đơn vị, địa phương chủ động rà soát, cập nhật dữ liệu trên bộ biểu thống nhất; kế thừa tối đa những thông tin đã có, bổ sung những nội dung thay đổi, còn thiếu hoặc cần kiểm chứng. Hồ sơ gửi theo thành phần và đầu mối đã nêu tại Bước 8. Cơ quan nghiệp vụ kiểm chứng nhiệm vụ, sản phẩm, khối lượng, thời gian; cơ quan tổ chức cán bộ đối chiếu vị trí việc làm, nhân lực, biên chế. Cơ quan đầu mối thống nhất dữ liệu nền, xử lý chênh lệch và tổng hợp; không chỉ cộng số liệu do đơn vị gửi lên.</w:t>
      </w:r>
    </w:p>
    <w:p w14:paraId="00000096" w14:textId="77777777" w:rsidR="00CA68D5" w:rsidRDefault="00633146">
      <w:pPr>
        <w:spacing w:after="100" w:line="264" w:lineRule="auto"/>
        <w:ind w:firstLine="482"/>
        <w:jc w:val="both"/>
        <w:rPr>
          <w:color w:val="000000"/>
        </w:rPr>
      </w:pPr>
      <w:r>
        <w:rPr>
          <w:color w:val="000000"/>
          <w:sz w:val="28"/>
          <w:szCs w:val="28"/>
        </w:rPr>
        <w:t>Về tiến độ, theo Hướng dẫn số 07-HD/BTCTW, trước ngày 10/11/2026, các đơn vị gửi bộ dữ liệu ban đầu, trong đó xác định rõ phần đã kiểm chứng và phần cần tiếp tục bổ sung; trước ngày 15/11/2026, các đầu mối hoàn thành kiểm tra, chuẩn hóa dữ liệu; trước ngày 20/11/2026, hoàn thành xác định nhu cầu nhân lực và xây dựng phương án biên chế thuộc phạm vi quản lý. Các bước tổng hợp, hoàn thiện tiếp theo thực hiện theo tiến độ đã quy định, bảo đảm hoàn thành cơ sở dữ liệu vị trí việc làm thống nhất trong năm 2026.</w:t>
      </w:r>
    </w:p>
    <w:p w14:paraId="00000098" w14:textId="77777777" w:rsidR="00CA68D5" w:rsidRDefault="00633146">
      <w:pPr>
        <w:spacing w:after="100" w:line="264" w:lineRule="auto"/>
        <w:ind w:firstLine="482"/>
        <w:jc w:val="both"/>
        <w:rPr>
          <w:color w:val="000000"/>
        </w:rPr>
      </w:pPr>
      <w:r>
        <w:rPr>
          <w:color w:val="000000"/>
          <w:sz w:val="28"/>
          <w:szCs w:val="28"/>
        </w:rPr>
        <w:t>Trong quá trình thực hiện, cần lưu ý tránh sáu sai sót: Một là, nhầm số lượng hồ sơ với số nhiệm vụ; hai là, nhầm thời hạn giải quyết với thời gian lao động; ba là, tính trùng tác động của chuyển đổi số; bốn là, tính trùng sản phẩm hoặc nhân lực kiêm nhiệm; năm là, đồng nhất số người quy đổi với chỉ tiêu biên chế; sáu là, tự điều chỉnh nhiệm vụ, thẩm quyền hoặc công thức của bộ biểu khi chưa có căn cứ và hướng dẫn của cấp có thẩm quyền.</w:t>
      </w:r>
    </w:p>
    <w:p w14:paraId="00000099" w14:textId="77777777" w:rsidR="00CA68D5" w:rsidRDefault="00633146">
      <w:pPr>
        <w:spacing w:after="100" w:line="264" w:lineRule="auto"/>
        <w:ind w:firstLine="482"/>
        <w:jc w:val="both"/>
        <w:rPr>
          <w:color w:val="000000"/>
        </w:rPr>
      </w:pPr>
      <w:r>
        <w:rPr>
          <w:color w:val="000000"/>
          <w:sz w:val="28"/>
          <w:szCs w:val="28"/>
        </w:rPr>
        <w:lastRenderedPageBreak/>
        <w:t>Những vấn đề chưa rõ về căn cứ pháp lý, cách xác định thời gian lao động, lựa chọn phương pháp hoặc xây dựng phương án từng năm cần được ghi nhận cụ thể, gửi đúng đầu mối để được hướng dẫn, giải quyết; phần đủ căn cứ vẫn tiếp tục thực hiện, không chờ hoàn chỉnh tất cả dữ liệu mới triển khai. Những nội dung chưa kiểm chứng không được đưa thành số liệu chính thức.</w:t>
      </w:r>
    </w:p>
    <w:p w14:paraId="0000009B" w14:textId="77777777" w:rsidR="00CA68D5" w:rsidRDefault="00633146">
      <w:pPr>
        <w:spacing w:after="100" w:line="264" w:lineRule="auto"/>
        <w:ind w:firstLine="482"/>
        <w:jc w:val="both"/>
        <w:rPr>
          <w:color w:val="000000"/>
        </w:rPr>
      </w:pPr>
      <w:r>
        <w:rPr>
          <w:color w:val="000000"/>
          <w:sz w:val="28"/>
          <w:szCs w:val="28"/>
        </w:rPr>
        <w:t>Điều quan trọng nhất là xác định đúng nhiệm vụ, rõ sản phẩm, đúng vị trí việc làm; số liệu có căn cứ, nhu cầu nhân lực được giải trình khách quan và phân biệt rõ với chỉ tiêu biên chế. Sau đợt rà soát, cần duy trì cập nhật dữ liệu khi nhiệm vụ, quy trình và đội ngũ thay đổi; sử dụng kết quả để bố trí, đào tạo, đánh giá cán bộ và kiến nghị xử lý những bất cập về chức năng, nhiệm vụ, phân cấp, phân quyền. Chất lượng thực hiện thể hiện ở khả năng sử dụng dữ liệu để quyết định và kiểm tra hiệu quả bố trí nhân lực.</w:t>
      </w:r>
    </w:p>
    <w:p w14:paraId="0000009C" w14:textId="77777777" w:rsidR="00CA68D5" w:rsidRDefault="00633146">
      <w:pPr>
        <w:spacing w:after="100" w:line="264" w:lineRule="auto"/>
        <w:ind w:firstLine="482"/>
        <w:jc w:val="both"/>
        <w:rPr>
          <w:color w:val="000000"/>
        </w:rPr>
      </w:pPr>
      <w:r>
        <w:rPr>
          <w:color w:val="000000"/>
          <w:sz w:val="28"/>
          <w:szCs w:val="28"/>
        </w:rPr>
        <w:t>Trên đây là một số nội dung trao đổi, hướng dẫn về quy trình và phương pháp thực hiện. Rất mong các đồng chí tiếp tục nghiên cứu, vận dụng phù hợp với chức năng, nhiệm vụ và điều kiện thực tế của cơ quan, đơn vị, địa phương; đồng thời phản ánh những khó khăn, vướng mắc để cùng trao đổi, làm rõ trong quá trình tổ chức thực hiện.</w:t>
      </w:r>
    </w:p>
    <w:p w14:paraId="0000009E" w14:textId="77777777" w:rsidR="00CA68D5" w:rsidRDefault="00CA68D5">
      <w:pPr>
        <w:spacing w:after="100" w:line="264" w:lineRule="auto"/>
        <w:ind w:firstLine="482"/>
        <w:jc w:val="both"/>
        <w:rPr>
          <w:color w:val="000000"/>
        </w:rPr>
      </w:pPr>
    </w:p>
    <w:sectPr w:rsidR="00CA68D5">
      <w:footerReference w:type="default" r:id="rId6"/>
      <w:pgSz w:w="11906" w:h="16838"/>
      <w:pgMar w:top="1134" w:right="851" w:bottom="1134" w:left="1701" w:header="720"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CE9A0" w14:textId="77777777" w:rsidR="008322B6" w:rsidRDefault="008322B6">
      <w:pPr>
        <w:spacing w:after="0" w:line="240" w:lineRule="auto"/>
      </w:pPr>
      <w:r>
        <w:separator/>
      </w:r>
    </w:p>
  </w:endnote>
  <w:endnote w:type="continuationSeparator" w:id="0">
    <w:p w14:paraId="044B95C2" w14:textId="77777777" w:rsidR="008322B6" w:rsidRDefault="00832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78D80CC-73E4-400B-A10E-423925CE6EF5}"/>
    <w:embedBold r:id="rId2" w:fontKey="{81A589F8-15D5-45AF-9F85-C4C079EC68CD}"/>
    <w:embedItalic r:id="rId3" w:fontKey="{BDEFA6B6-87F9-4346-ADCE-833A81402E2F}"/>
    <w:embedBoldItalic r:id="rId4" w:fontKey="{1134A7A7-4938-4653-95D8-EEDBE266E91A}"/>
  </w:font>
  <w:font w:name="Cambria">
    <w:panose1 w:val="02040503050406030204"/>
    <w:charset w:val="00"/>
    <w:family w:val="roman"/>
    <w:pitch w:val="variable"/>
    <w:sig w:usb0="E00006FF" w:usb1="420024FF" w:usb2="02000000" w:usb3="00000000" w:csb0="0000019F" w:csb1="00000000"/>
    <w:embedRegular r:id="rId5" w:fontKey="{230C4B38-E8E8-4C93-AF44-A735BE0F7B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F" w14:textId="3200E6A9" w:rsidR="00CA68D5" w:rsidRDefault="00633146">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9F7E67">
      <w:rPr>
        <w:noProof/>
        <w:color w:val="000000"/>
      </w:rPr>
      <w:t>10</w:t>
    </w:r>
    <w:r>
      <w:rPr>
        <w:color w:val="000000"/>
      </w:rPr>
      <w:fldChar w:fldCharType="end"/>
    </w:r>
  </w:p>
  <w:p w14:paraId="000000A0" w14:textId="77777777" w:rsidR="00CA68D5" w:rsidRDefault="00CA68D5">
    <w:pPr>
      <w:pBdr>
        <w:top w:val="nil"/>
        <w:left w:val="nil"/>
        <w:bottom w:val="nil"/>
        <w:right w:val="nil"/>
        <w:between w:val="nil"/>
      </w:pBdr>
      <w:tabs>
        <w:tab w:val="center" w:pos="4680"/>
        <w:tab w:val="right" w:pos="9360"/>
      </w:tabs>
      <w:spacing w:after="0" w:line="240" w:lineRule="auto"/>
      <w:ind w:firstLine="0"/>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151B9" w14:textId="77777777" w:rsidR="008322B6" w:rsidRDefault="008322B6">
      <w:pPr>
        <w:spacing w:after="0" w:line="240" w:lineRule="auto"/>
      </w:pPr>
      <w:r>
        <w:separator/>
      </w:r>
    </w:p>
  </w:footnote>
  <w:footnote w:type="continuationSeparator" w:id="0">
    <w:p w14:paraId="0457153E" w14:textId="77777777" w:rsidR="008322B6" w:rsidRDefault="008322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8D5"/>
    <w:rsid w:val="001D05DB"/>
    <w:rsid w:val="002D47E8"/>
    <w:rsid w:val="003659F7"/>
    <w:rsid w:val="005C649D"/>
    <w:rsid w:val="005D366E"/>
    <w:rsid w:val="00633146"/>
    <w:rsid w:val="00726605"/>
    <w:rsid w:val="008322B6"/>
    <w:rsid w:val="00855F52"/>
    <w:rsid w:val="009A13CB"/>
    <w:rsid w:val="009F7E67"/>
    <w:rsid w:val="00CA68D5"/>
    <w:rsid w:val="00CB30FD"/>
    <w:rsid w:val="00DD2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B0B7"/>
  <w15:docId w15:val="{135F5273-A9B1-4327-9769-22931D902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 w:eastAsia="en-US" w:bidi="ar-SA"/>
      </w:rPr>
    </w:rPrDefault>
    <w:pPrDefault>
      <w:pPr>
        <w:spacing w:after="28" w:line="251" w:lineRule="auto"/>
        <w:ind w:firstLine="39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line="240" w:lineRule="auto"/>
    </w:pPr>
    <w:rPr>
      <w:rFonts w:ascii="Calibri" w:eastAsia="Calibri" w:hAnsi="Calibri" w:cs="Calibri"/>
      <w:sz w:val="52"/>
      <w:szCs w:val="52"/>
    </w:rPr>
  </w:style>
  <w:style w:type="paragraph" w:styleId="Subtitle">
    <w:name w:val="Subtitle"/>
    <w:basedOn w:val="Normal"/>
    <w:next w:val="Normal"/>
    <w:uiPriority w:val="11"/>
    <w:qFormat/>
    <w:rPr>
      <w:rFonts w:ascii="Calibri" w:eastAsia="Calibri" w:hAnsi="Calibri" w:cs="Calibri"/>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703817">
      <w:bodyDiv w:val="1"/>
      <w:marLeft w:val="0"/>
      <w:marRight w:val="0"/>
      <w:marTop w:val="0"/>
      <w:marBottom w:val="0"/>
      <w:divBdr>
        <w:top w:val="none" w:sz="0" w:space="0" w:color="auto"/>
        <w:left w:val="none" w:sz="0" w:space="0" w:color="auto"/>
        <w:bottom w:val="none" w:sz="0" w:space="0" w:color="auto"/>
        <w:right w:val="none" w:sz="0" w:space="0" w:color="auto"/>
      </w:divBdr>
    </w:div>
    <w:div w:id="1888176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7165</Words>
  <Characters>25223</Characters>
  <Application>Microsoft Office Word</Application>
  <DocSecurity>0</DocSecurity>
  <Lines>485</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Quy Hoang</cp:lastModifiedBy>
  <cp:revision>2</cp:revision>
  <cp:lastPrinted>2026-10-22T02:59:00Z</cp:lastPrinted>
  <dcterms:created xsi:type="dcterms:W3CDTF">2026-10-22T08:07:00Z</dcterms:created>
  <dcterms:modified xsi:type="dcterms:W3CDTF">2026-10-22T08:07:00Z</dcterms:modified>
</cp:coreProperties>
</file>